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7B" w:rsidRPr="00DA1E76" w:rsidRDefault="002E237B" w:rsidP="002E237B">
      <w:pPr>
        <w:widowControl w:val="0"/>
        <w:jc w:val="right"/>
        <w:rPr>
          <w:i/>
          <w:szCs w:val="28"/>
        </w:rPr>
      </w:pPr>
      <w:bookmarkStart w:id="0" w:name="_GoBack"/>
      <w:bookmarkEnd w:id="0"/>
      <w:r w:rsidRPr="00DA1E76">
        <w:rPr>
          <w:i/>
          <w:szCs w:val="28"/>
        </w:rPr>
        <w:t>Проект</w:t>
      </w:r>
    </w:p>
    <w:p w:rsidR="002E237B" w:rsidRPr="001A2033" w:rsidRDefault="002E237B" w:rsidP="002E237B">
      <w:pPr>
        <w:jc w:val="center"/>
        <w:rPr>
          <w:szCs w:val="28"/>
        </w:rPr>
      </w:pPr>
    </w:p>
    <w:p w:rsidR="002E237B" w:rsidRPr="001A2033" w:rsidRDefault="002E237B" w:rsidP="002E237B">
      <w:pPr>
        <w:jc w:val="center"/>
        <w:rPr>
          <w:szCs w:val="28"/>
        </w:rPr>
      </w:pPr>
      <w:r w:rsidRPr="001A2033">
        <w:rPr>
          <w:szCs w:val="28"/>
        </w:rPr>
        <w:t>РОСТОВСКАЯ-НА-ДОНУ ГОРОДСКАЯ ДУМА</w:t>
      </w:r>
    </w:p>
    <w:p w:rsidR="002E237B" w:rsidRPr="001A2033" w:rsidRDefault="002E237B" w:rsidP="002E237B">
      <w:pPr>
        <w:jc w:val="center"/>
        <w:rPr>
          <w:szCs w:val="28"/>
        </w:rPr>
      </w:pPr>
    </w:p>
    <w:p w:rsidR="002E237B" w:rsidRPr="001A2033" w:rsidRDefault="002E237B" w:rsidP="002E237B">
      <w:pPr>
        <w:jc w:val="center"/>
        <w:rPr>
          <w:szCs w:val="28"/>
        </w:rPr>
      </w:pPr>
      <w:r w:rsidRPr="001A2033">
        <w:rPr>
          <w:szCs w:val="28"/>
        </w:rPr>
        <w:t>пятого созыва</w:t>
      </w:r>
    </w:p>
    <w:p w:rsidR="002E237B" w:rsidRPr="001A2033" w:rsidRDefault="002E237B" w:rsidP="002E237B">
      <w:pPr>
        <w:jc w:val="center"/>
        <w:rPr>
          <w:szCs w:val="28"/>
        </w:rPr>
      </w:pPr>
    </w:p>
    <w:p w:rsidR="002E237B" w:rsidRDefault="002E237B" w:rsidP="002E237B">
      <w:pPr>
        <w:jc w:val="center"/>
        <w:rPr>
          <w:szCs w:val="28"/>
        </w:rPr>
      </w:pPr>
      <w:r w:rsidRPr="001A2033">
        <w:rPr>
          <w:szCs w:val="28"/>
        </w:rPr>
        <w:t>РЕШЕНИЕ № ______</w:t>
      </w:r>
    </w:p>
    <w:p w:rsidR="00E32F8B" w:rsidRPr="001A2033" w:rsidRDefault="00E32F8B" w:rsidP="002E237B">
      <w:pPr>
        <w:jc w:val="center"/>
        <w:rPr>
          <w:szCs w:val="28"/>
        </w:rPr>
      </w:pPr>
    </w:p>
    <w:p w:rsidR="00A8252F" w:rsidRDefault="0047307B" w:rsidP="0047307B">
      <w:pPr>
        <w:rPr>
          <w:szCs w:val="28"/>
        </w:rPr>
      </w:pPr>
      <w:r>
        <w:rPr>
          <w:szCs w:val="28"/>
        </w:rPr>
        <w:t xml:space="preserve">__________ </w:t>
      </w:r>
      <w:r w:rsidR="00A93F08">
        <w:rPr>
          <w:szCs w:val="28"/>
        </w:rPr>
        <w:t>апреля</w:t>
      </w:r>
      <w:r>
        <w:rPr>
          <w:szCs w:val="28"/>
        </w:rPr>
        <w:t xml:space="preserve"> 201</w:t>
      </w:r>
      <w:r w:rsidR="00A93F08">
        <w:rPr>
          <w:szCs w:val="28"/>
        </w:rPr>
        <w:t>5</w:t>
      </w:r>
    </w:p>
    <w:p w:rsidR="00A8621B" w:rsidRDefault="00A8621B" w:rsidP="0047307B">
      <w:pPr>
        <w:rPr>
          <w:szCs w:val="28"/>
        </w:rPr>
      </w:pPr>
    </w:p>
    <w:p w:rsidR="0047307B" w:rsidRDefault="0047307B" w:rsidP="0047307B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41"/>
      </w:tblGrid>
      <w:tr w:rsidR="0047307B" w:rsidTr="0098512E">
        <w:tc>
          <w:tcPr>
            <w:tcW w:w="4361" w:type="dxa"/>
          </w:tcPr>
          <w:p w:rsidR="0047307B" w:rsidRDefault="0047307B" w:rsidP="00793D37">
            <w:pPr>
              <w:jc w:val="both"/>
            </w:pPr>
            <w:r w:rsidRPr="00D34488">
              <w:rPr>
                <w:szCs w:val="28"/>
              </w:rPr>
              <w:t xml:space="preserve">О </w:t>
            </w:r>
            <w:r w:rsidR="000610A1">
              <w:rPr>
                <w:szCs w:val="28"/>
              </w:rPr>
              <w:t>внесении изменений в решение городс</w:t>
            </w:r>
            <w:r w:rsidR="00864FA1">
              <w:rPr>
                <w:szCs w:val="28"/>
              </w:rPr>
              <w:t xml:space="preserve">кой </w:t>
            </w:r>
            <w:r w:rsidR="00793D37">
              <w:t xml:space="preserve">Думы </w:t>
            </w:r>
            <w:r w:rsidR="00864FA1">
              <w:t>«О принятии «</w:t>
            </w:r>
            <w:hyperlink r:id="rId6" w:history="1">
              <w:r w:rsidR="00864FA1" w:rsidRPr="00E64E3F">
                <w:rPr>
                  <w:rFonts w:eastAsia="MS Mincho"/>
                  <w:szCs w:val="28"/>
                </w:rPr>
                <w:t>Правил</w:t>
              </w:r>
            </w:hyperlink>
            <w:r w:rsidR="00864FA1">
              <w:rPr>
                <w:rFonts w:eastAsia="MS Mincho"/>
                <w:szCs w:val="28"/>
              </w:rPr>
              <w:t xml:space="preserve"> организации сбора, вывоза, утилизации и переработки бытовых и промышленных отходов в городе Ростове-на-Дону» в новой редакции»</w:t>
            </w:r>
          </w:p>
        </w:tc>
        <w:tc>
          <w:tcPr>
            <w:tcW w:w="5141" w:type="dxa"/>
          </w:tcPr>
          <w:p w:rsidR="0047307B" w:rsidRDefault="0047307B" w:rsidP="00D34488">
            <w:pPr>
              <w:jc w:val="both"/>
            </w:pPr>
          </w:p>
        </w:tc>
      </w:tr>
    </w:tbl>
    <w:p w:rsidR="0047307B" w:rsidRDefault="0047307B" w:rsidP="008C3BE0">
      <w:pPr>
        <w:ind w:firstLine="708"/>
        <w:jc w:val="both"/>
      </w:pPr>
    </w:p>
    <w:p w:rsidR="00F57EFF" w:rsidRDefault="0011461E" w:rsidP="00A06FB2">
      <w:pPr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В целях</w:t>
      </w:r>
      <w:r w:rsidR="00A06FB2">
        <w:rPr>
          <w:rFonts w:eastAsia="MS Mincho"/>
          <w:szCs w:val="28"/>
        </w:rPr>
        <w:t xml:space="preserve"> </w:t>
      </w:r>
      <w:r w:rsidR="000C3612">
        <w:rPr>
          <w:rFonts w:eastAsia="MS Mincho"/>
          <w:szCs w:val="28"/>
        </w:rPr>
        <w:t xml:space="preserve">приведения </w:t>
      </w:r>
      <w:r w:rsidR="00A06FB2">
        <w:t xml:space="preserve">решения Ростовской-на-Дону городской Думы </w:t>
      </w:r>
      <w:r w:rsidR="000C3612">
        <w:br/>
      </w:r>
      <w:proofErr w:type="gramStart"/>
      <w:r w:rsidR="00A06FB2">
        <w:t>от 28.08.2012 № 304 «О принятии «</w:t>
      </w:r>
      <w:hyperlink r:id="rId7" w:history="1">
        <w:r w:rsidR="00A06FB2" w:rsidRPr="00E64E3F">
          <w:rPr>
            <w:rFonts w:eastAsia="MS Mincho"/>
            <w:szCs w:val="28"/>
          </w:rPr>
          <w:t>Правил</w:t>
        </w:r>
      </w:hyperlink>
      <w:r w:rsidR="00A06FB2">
        <w:rPr>
          <w:rFonts w:eastAsia="MS Mincho"/>
          <w:szCs w:val="28"/>
        </w:rPr>
        <w:t xml:space="preserve"> организации сбора, вывоза, утилизации и переработки бытовых и промышленных отходов в городе Ростове-на-Дону» в новой редакции» в соответствие с действующим законодательством</w:t>
      </w:r>
      <w:r w:rsidR="00612BC9">
        <w:rPr>
          <w:rFonts w:eastAsia="MS Mincho"/>
          <w:szCs w:val="28"/>
        </w:rPr>
        <w:t xml:space="preserve"> и </w:t>
      </w:r>
      <w:r>
        <w:rPr>
          <w:rFonts w:eastAsia="MS Mincho"/>
          <w:szCs w:val="28"/>
        </w:rPr>
        <w:t>обеспечения</w:t>
      </w:r>
      <w:r w:rsidR="00A06FB2">
        <w:rPr>
          <w:rFonts w:eastAsia="MS Mincho"/>
          <w:szCs w:val="28"/>
        </w:rPr>
        <w:t xml:space="preserve"> на территории города условий для ресурсосбережения и повышения эффективности обращения с отходами</w:t>
      </w:r>
      <w:r>
        <w:rPr>
          <w:rFonts w:eastAsia="MS Mincho"/>
          <w:szCs w:val="28"/>
        </w:rPr>
        <w:t>, р</w:t>
      </w:r>
      <w:r w:rsidR="00D14864" w:rsidRPr="00D14864">
        <w:rPr>
          <w:rFonts w:eastAsia="MS Mincho"/>
          <w:szCs w:val="28"/>
        </w:rPr>
        <w:t>уководствуясь</w:t>
      </w:r>
      <w:r>
        <w:rPr>
          <w:rFonts w:eastAsia="MS Mincho"/>
          <w:szCs w:val="28"/>
        </w:rPr>
        <w:t xml:space="preserve"> статьей 16 Федерального закона от 06.10.2003 № </w:t>
      </w:r>
      <w:r w:rsidR="00AA4F37">
        <w:rPr>
          <w:rFonts w:eastAsia="MS Mincho"/>
          <w:szCs w:val="28"/>
        </w:rPr>
        <w:t>131-</w:t>
      </w:r>
      <w:r>
        <w:rPr>
          <w:rFonts w:eastAsia="MS Mincho"/>
          <w:szCs w:val="28"/>
        </w:rPr>
        <w:t xml:space="preserve">ФЗ «Об общих принципах организации местного самоуправления в Российской Федерации» и </w:t>
      </w:r>
      <w:hyperlink r:id="rId8" w:history="1">
        <w:r w:rsidR="00D14864" w:rsidRPr="00D14864">
          <w:rPr>
            <w:rFonts w:eastAsia="MS Mincho"/>
            <w:szCs w:val="28"/>
          </w:rPr>
          <w:t>статьями</w:t>
        </w:r>
        <w:proofErr w:type="gramEnd"/>
        <w:r w:rsidR="00D14864" w:rsidRPr="00D14864">
          <w:rPr>
            <w:rFonts w:eastAsia="MS Mincho"/>
            <w:szCs w:val="28"/>
          </w:rPr>
          <w:t xml:space="preserve"> 21</w:t>
        </w:r>
      </w:hyperlink>
      <w:r w:rsidR="00D14864" w:rsidRPr="00D14864">
        <w:rPr>
          <w:rFonts w:eastAsia="MS Mincho"/>
          <w:szCs w:val="28"/>
        </w:rPr>
        <w:t xml:space="preserve">, </w:t>
      </w:r>
      <w:hyperlink r:id="rId9" w:history="1">
        <w:r w:rsidR="00D14864" w:rsidRPr="00D14864">
          <w:rPr>
            <w:rFonts w:eastAsia="MS Mincho"/>
            <w:szCs w:val="28"/>
          </w:rPr>
          <w:t>39</w:t>
        </w:r>
      </w:hyperlink>
      <w:r w:rsidR="00D14864" w:rsidRPr="00D14864">
        <w:rPr>
          <w:rFonts w:eastAsia="MS Mincho"/>
          <w:szCs w:val="28"/>
        </w:rPr>
        <w:t xml:space="preserve">, </w:t>
      </w:r>
      <w:hyperlink r:id="rId10" w:history="1">
        <w:r w:rsidR="00D14864" w:rsidRPr="00D14864">
          <w:rPr>
            <w:rFonts w:eastAsia="MS Mincho"/>
            <w:szCs w:val="28"/>
          </w:rPr>
          <w:t>41</w:t>
        </w:r>
      </w:hyperlink>
      <w:r w:rsidR="00D14864" w:rsidRPr="00D14864">
        <w:rPr>
          <w:rFonts w:eastAsia="MS Mincho"/>
          <w:szCs w:val="28"/>
        </w:rPr>
        <w:t xml:space="preserve"> Устава</w:t>
      </w:r>
      <w:r w:rsidR="00D14864">
        <w:rPr>
          <w:rFonts w:eastAsia="MS Mincho"/>
          <w:szCs w:val="28"/>
        </w:rPr>
        <w:t xml:space="preserve"> города Ростова-на-Дону</w:t>
      </w:r>
      <w:r w:rsidR="00A06FB2">
        <w:rPr>
          <w:rFonts w:eastAsia="MS Mincho"/>
          <w:szCs w:val="28"/>
        </w:rPr>
        <w:t>,</w:t>
      </w:r>
      <w:r w:rsidR="00D14864">
        <w:rPr>
          <w:rFonts w:eastAsia="MS Mincho"/>
          <w:szCs w:val="28"/>
        </w:rPr>
        <w:t xml:space="preserve"> </w:t>
      </w:r>
      <w:r w:rsidR="008F2BCA">
        <w:rPr>
          <w:rFonts w:eastAsia="MS Mincho"/>
          <w:szCs w:val="28"/>
        </w:rPr>
        <w:t xml:space="preserve">городская Дума решила: </w:t>
      </w:r>
      <w:r w:rsidR="00685BE7">
        <w:rPr>
          <w:rFonts w:eastAsia="MS Mincho"/>
          <w:szCs w:val="28"/>
        </w:rPr>
        <w:t xml:space="preserve">   </w:t>
      </w:r>
    </w:p>
    <w:p w:rsidR="00A06FB2" w:rsidRDefault="00A06FB2" w:rsidP="00A06FB2">
      <w:pPr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051D62" w:rsidRPr="00B5536A" w:rsidRDefault="008F2BCA" w:rsidP="00051D6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5536A">
        <w:rPr>
          <w:rFonts w:eastAsia="MS Mincho"/>
          <w:szCs w:val="28"/>
        </w:rPr>
        <w:t xml:space="preserve">1. </w:t>
      </w:r>
      <w:r w:rsidR="00051D62" w:rsidRPr="00B5536A">
        <w:rPr>
          <w:color w:val="000000"/>
          <w:szCs w:val="28"/>
        </w:rPr>
        <w:t xml:space="preserve">Внести в Правила организации сбора, вывоза, утилизации и переработки бытовых и промышленных отходов </w:t>
      </w:r>
      <w:r w:rsidR="00051D62" w:rsidRPr="00B5536A">
        <w:rPr>
          <w:szCs w:val="28"/>
        </w:rPr>
        <w:t>в городе Ростове-на-Дону, принятые</w:t>
      </w:r>
      <w:r w:rsidR="00051D62" w:rsidRPr="00B5536A">
        <w:rPr>
          <w:color w:val="000000"/>
          <w:szCs w:val="28"/>
        </w:rPr>
        <w:t xml:space="preserve"> решением Ростовской-на-Дону городской Думы от 28.08.2012 № 304 </w:t>
      </w:r>
      <w:r w:rsidR="00051D62" w:rsidRPr="00B5536A">
        <w:rPr>
          <w:szCs w:val="28"/>
        </w:rPr>
        <w:t>следующие изменения:</w:t>
      </w:r>
    </w:p>
    <w:p w:rsidR="00051D62" w:rsidRPr="00B5536A" w:rsidRDefault="00051D62" w:rsidP="00051D6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5536A">
        <w:rPr>
          <w:szCs w:val="28"/>
        </w:rPr>
        <w:t>в Приложении:</w:t>
      </w:r>
    </w:p>
    <w:p w:rsidR="00051D62" w:rsidRPr="00B5536A" w:rsidRDefault="00051D62" w:rsidP="00051D6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5536A">
        <w:rPr>
          <w:szCs w:val="28"/>
        </w:rPr>
        <w:t>1) в разделе 2:</w:t>
      </w:r>
    </w:p>
    <w:p w:rsidR="00051D62" w:rsidRDefault="00051D62" w:rsidP="00051D62">
      <w:pPr>
        <w:autoSpaceDE w:val="0"/>
        <w:autoSpaceDN w:val="0"/>
        <w:adjustRightInd w:val="0"/>
        <w:ind w:firstLine="708"/>
        <w:jc w:val="both"/>
        <w:rPr>
          <w:rFonts w:ascii="Saloon" w:hAnsi="Saloon" w:cs="Arial"/>
          <w:szCs w:val="28"/>
        </w:rPr>
      </w:pPr>
      <w:r w:rsidRPr="00B5536A">
        <w:rPr>
          <w:szCs w:val="28"/>
        </w:rPr>
        <w:t>абзац 3 изложить в редакции: «захоронение отходов - изоляция</w:t>
      </w:r>
      <w:r w:rsidRPr="00051D62">
        <w:rPr>
          <w:szCs w:val="28"/>
        </w:rPr>
        <w:t xml:space="preserve"> отходов, не подлежащих дальнейшей утилизации, в специальных хранилищах в целях предотвращения попадания вредных веществ в окружающую среду</w:t>
      </w:r>
      <w:r w:rsidRPr="00BF7F4F">
        <w:rPr>
          <w:rFonts w:ascii="Saloon" w:hAnsi="Saloon" w:cs="Arial"/>
          <w:szCs w:val="28"/>
        </w:rPr>
        <w:t>»;</w:t>
      </w:r>
    </w:p>
    <w:p w:rsidR="00051D62" w:rsidRDefault="00051D62" w:rsidP="00051D62">
      <w:pPr>
        <w:ind w:firstLine="708"/>
        <w:jc w:val="both"/>
        <w:rPr>
          <w:szCs w:val="28"/>
        </w:rPr>
      </w:pPr>
      <w:r w:rsidRPr="00051D62">
        <w:rPr>
          <w:szCs w:val="28"/>
        </w:rPr>
        <w:t xml:space="preserve">абзац </w:t>
      </w:r>
      <w:r>
        <w:rPr>
          <w:szCs w:val="28"/>
        </w:rPr>
        <w:t>9</w:t>
      </w:r>
      <w:r w:rsidRPr="00051D62">
        <w:rPr>
          <w:szCs w:val="28"/>
        </w:rPr>
        <w:t xml:space="preserve"> изложить в редакции: «накопление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11" w:history="1">
        <w:r w:rsidRPr="00051D62">
          <w:rPr>
            <w:szCs w:val="28"/>
          </w:rPr>
          <w:t>законодательства</w:t>
        </w:r>
      </w:hyperlink>
      <w:r w:rsidRPr="00051D62">
        <w:rPr>
          <w:szCs w:val="28"/>
        </w:rPr>
        <w:t xml:space="preserve"> в области охраны окружающей среды и </w:t>
      </w:r>
      <w:hyperlink r:id="rId12" w:history="1">
        <w:r w:rsidRPr="00051D62">
          <w:rPr>
            <w:szCs w:val="28"/>
          </w:rPr>
          <w:t>законодательства</w:t>
        </w:r>
      </w:hyperlink>
      <w:r w:rsidRPr="00051D62">
        <w:rPr>
          <w:szCs w:val="28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транспортирования»</w:t>
      </w:r>
      <w:r>
        <w:rPr>
          <w:szCs w:val="28"/>
        </w:rPr>
        <w:t>;</w:t>
      </w:r>
    </w:p>
    <w:p w:rsidR="00051D62" w:rsidRDefault="00051D62" w:rsidP="00051D62">
      <w:pPr>
        <w:ind w:firstLine="708"/>
        <w:jc w:val="both"/>
        <w:rPr>
          <w:szCs w:val="28"/>
        </w:rPr>
      </w:pPr>
      <w:r>
        <w:rPr>
          <w:szCs w:val="28"/>
        </w:rPr>
        <w:t>абзац 10 изложить в редакции:</w:t>
      </w:r>
      <w:r w:rsidRPr="00051D62">
        <w:rPr>
          <w:szCs w:val="28"/>
        </w:rPr>
        <w:t xml:space="preserve"> «норматив накопления твердых коммунальных отходов - среднее количество твердых коммунальных отходов, образующихся в единицу времени</w:t>
      </w:r>
      <w:r>
        <w:rPr>
          <w:szCs w:val="28"/>
        </w:rPr>
        <w:t>;</w:t>
      </w:r>
    </w:p>
    <w:p w:rsidR="00051D62" w:rsidRPr="00E77038" w:rsidRDefault="00066620" w:rsidP="00051D62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абзац 12 изложить в редакции: «</w:t>
      </w:r>
      <w:r w:rsidRPr="00FA5338">
        <w:rPr>
          <w:szCs w:val="28"/>
        </w:rPr>
        <w:t xml:space="preserve">место </w:t>
      </w:r>
      <w:r w:rsidRPr="00066620">
        <w:rPr>
          <w:szCs w:val="28"/>
        </w:rPr>
        <w:t>временного складирования</w:t>
      </w:r>
      <w:r w:rsidRPr="00FA5338">
        <w:rPr>
          <w:szCs w:val="28"/>
        </w:rPr>
        <w:t xml:space="preserve"> отходов - место, расположенное вблизи источников образования отходов и устроенное в соответствии с действующим законодательством,</w:t>
      </w:r>
      <w:r>
        <w:rPr>
          <w:szCs w:val="28"/>
        </w:rPr>
        <w:t xml:space="preserve"> предназначенное для накопления </w:t>
      </w:r>
      <w:r w:rsidRPr="00E77038">
        <w:rPr>
          <w:szCs w:val="28"/>
        </w:rPr>
        <w:t>отходов в определенных количествах и на установленные сроки»;</w:t>
      </w:r>
    </w:p>
    <w:p w:rsidR="00E77038" w:rsidRDefault="00E77038" w:rsidP="00E77038">
      <w:pPr>
        <w:ind w:firstLine="708"/>
        <w:jc w:val="both"/>
        <w:rPr>
          <w:szCs w:val="28"/>
        </w:rPr>
      </w:pPr>
      <w:proofErr w:type="gramStart"/>
      <w:r w:rsidRPr="00E77038">
        <w:rPr>
          <w:szCs w:val="28"/>
        </w:rPr>
        <w:t>абзац 14 изложить в редакции: «обращение с отходами - деятельность по сбору, накоплению, транспортированию, обработке, утилизации, обезвреживанию, размещению отходов</w:t>
      </w:r>
      <w:r>
        <w:rPr>
          <w:szCs w:val="28"/>
        </w:rPr>
        <w:t>»;</w:t>
      </w:r>
      <w:proofErr w:type="gramEnd"/>
    </w:p>
    <w:p w:rsidR="00E77038" w:rsidRDefault="00E77038" w:rsidP="00E77038">
      <w:pPr>
        <w:ind w:firstLine="708"/>
        <w:jc w:val="both"/>
        <w:rPr>
          <w:bCs/>
          <w:szCs w:val="28"/>
        </w:rPr>
      </w:pPr>
      <w:r w:rsidRPr="00E77038">
        <w:rPr>
          <w:szCs w:val="28"/>
        </w:rPr>
        <w:t>абзац 15 изложить в редакции: «объект размещения отходов -</w:t>
      </w:r>
      <w:r>
        <w:rPr>
          <w:szCs w:val="28"/>
        </w:rPr>
        <w:t xml:space="preserve"> </w:t>
      </w:r>
      <w:r w:rsidRPr="00E77038">
        <w:rPr>
          <w:bCs/>
          <w:szCs w:val="28"/>
        </w:rPr>
        <w:t>специально оборудованное сооружение, предназначенное для размещения отходов (полигон, шламохранилище, в том числе шламовый амбар, хвостохранилище, отвал горных пород и другое), может представлять собой объект хранения отходов или объект захоронения отходов</w:t>
      </w:r>
      <w:r>
        <w:rPr>
          <w:bCs/>
          <w:szCs w:val="28"/>
        </w:rPr>
        <w:t>»;</w:t>
      </w:r>
    </w:p>
    <w:p w:rsidR="00E77038" w:rsidRDefault="002C0562" w:rsidP="00E7703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абзац 17 исключить;</w:t>
      </w:r>
    </w:p>
    <w:p w:rsidR="00713B40" w:rsidRDefault="00713B40" w:rsidP="00713B40">
      <w:pPr>
        <w:ind w:firstLine="708"/>
        <w:jc w:val="both"/>
        <w:rPr>
          <w:szCs w:val="28"/>
        </w:rPr>
      </w:pPr>
      <w:r w:rsidRPr="00713B40">
        <w:rPr>
          <w:bCs/>
          <w:szCs w:val="28"/>
        </w:rPr>
        <w:t xml:space="preserve">абзац 18 </w:t>
      </w:r>
      <w:r w:rsidRPr="00713B40">
        <w:rPr>
          <w:szCs w:val="28"/>
        </w:rPr>
        <w:t>изложить в редакции: «отходы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  <w:r>
        <w:rPr>
          <w:szCs w:val="28"/>
        </w:rPr>
        <w:t>»;</w:t>
      </w:r>
    </w:p>
    <w:p w:rsidR="00713B40" w:rsidRDefault="00713B40" w:rsidP="00713B40">
      <w:pPr>
        <w:ind w:firstLine="708"/>
        <w:jc w:val="both"/>
        <w:rPr>
          <w:szCs w:val="28"/>
        </w:rPr>
      </w:pPr>
      <w:r>
        <w:rPr>
          <w:szCs w:val="28"/>
        </w:rPr>
        <w:t>абзац 20 исключить;</w:t>
      </w:r>
    </w:p>
    <w:p w:rsidR="00713B40" w:rsidRDefault="00713B40" w:rsidP="00713B40">
      <w:pPr>
        <w:ind w:firstLine="708"/>
        <w:jc w:val="both"/>
        <w:rPr>
          <w:szCs w:val="28"/>
        </w:rPr>
      </w:pPr>
      <w:r w:rsidRPr="00713B40">
        <w:rPr>
          <w:szCs w:val="28"/>
        </w:rPr>
        <w:t>абзац 24 изложить в редакции: «сбор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отходов»</w:t>
      </w:r>
      <w:r>
        <w:rPr>
          <w:szCs w:val="28"/>
        </w:rPr>
        <w:t>;</w:t>
      </w:r>
    </w:p>
    <w:p w:rsidR="009D57F1" w:rsidRPr="009D57F1" w:rsidRDefault="009D57F1" w:rsidP="00713B40">
      <w:pPr>
        <w:ind w:firstLine="708"/>
        <w:jc w:val="both"/>
        <w:rPr>
          <w:szCs w:val="28"/>
        </w:rPr>
      </w:pPr>
      <w:r>
        <w:rPr>
          <w:szCs w:val="28"/>
        </w:rPr>
        <w:t>абзац 27 изложить в редакции: «</w:t>
      </w:r>
      <w:r w:rsidRPr="00FA5338">
        <w:rPr>
          <w:szCs w:val="28"/>
        </w:rPr>
        <w:t xml:space="preserve">- специализированная организация - организация, располагающая специализированной техникой для вывоза отходов и </w:t>
      </w:r>
      <w:r w:rsidRPr="009D57F1">
        <w:rPr>
          <w:szCs w:val="28"/>
        </w:rPr>
        <w:t>квалифицированным персоналом, осуществляющая транспортирование отходов от источника их образования к месту захоронения (утилизации) на договорной основе, имеющая лицензию в соответствии с действующим законодательством</w:t>
      </w:r>
      <w:r>
        <w:rPr>
          <w:szCs w:val="28"/>
        </w:rPr>
        <w:t>»</w:t>
      </w:r>
      <w:r w:rsidRPr="009D57F1">
        <w:rPr>
          <w:szCs w:val="28"/>
        </w:rPr>
        <w:t>;</w:t>
      </w:r>
    </w:p>
    <w:p w:rsidR="00713B40" w:rsidRDefault="001911AB" w:rsidP="00713B40">
      <w:pPr>
        <w:ind w:firstLine="708"/>
        <w:jc w:val="both"/>
        <w:rPr>
          <w:szCs w:val="28"/>
        </w:rPr>
      </w:pPr>
      <w:r w:rsidRPr="00713B40">
        <w:rPr>
          <w:szCs w:val="28"/>
        </w:rPr>
        <w:t>абзац 2</w:t>
      </w:r>
      <w:r>
        <w:rPr>
          <w:szCs w:val="28"/>
        </w:rPr>
        <w:t>8</w:t>
      </w:r>
      <w:r w:rsidRPr="00713B40">
        <w:rPr>
          <w:szCs w:val="28"/>
        </w:rPr>
        <w:t xml:space="preserve"> изложить в редакции: </w:t>
      </w:r>
      <w:r w:rsidRPr="001911AB">
        <w:rPr>
          <w:szCs w:val="28"/>
        </w:rPr>
        <w:t>«отходы строительства и ремонта - отходы, образующиеся при проведении строительных и ремонтных работ, реконструкции, сносе зданий и сооружений, объектов дорожно-мостового хозяйства, прокладке и замене инженерных коммуникаций, отнесенные к соответствующей категории федерального классификационного каталога отходов»</w:t>
      </w:r>
      <w:r>
        <w:rPr>
          <w:szCs w:val="28"/>
        </w:rPr>
        <w:t>;</w:t>
      </w:r>
    </w:p>
    <w:p w:rsidR="004526EC" w:rsidRDefault="004526EC" w:rsidP="004526EC">
      <w:pPr>
        <w:ind w:firstLine="708"/>
        <w:jc w:val="both"/>
        <w:rPr>
          <w:szCs w:val="28"/>
        </w:rPr>
      </w:pPr>
      <w:r w:rsidRPr="004526EC">
        <w:rPr>
          <w:szCs w:val="28"/>
        </w:rPr>
        <w:t>абзац 29 изложить в редакции: «твердые коммунальные отходы</w:t>
      </w:r>
      <w:r>
        <w:rPr>
          <w:szCs w:val="28"/>
        </w:rPr>
        <w:t xml:space="preserve"> </w:t>
      </w:r>
      <w:r w:rsidRPr="004526EC">
        <w:rPr>
          <w:szCs w:val="28"/>
        </w:rPr>
        <w:t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>
        <w:rPr>
          <w:szCs w:val="28"/>
        </w:rPr>
        <w:t>»;</w:t>
      </w:r>
    </w:p>
    <w:p w:rsidR="00BC60C1" w:rsidRDefault="00BC60C1" w:rsidP="004A0316">
      <w:pPr>
        <w:ind w:firstLine="708"/>
        <w:jc w:val="both"/>
        <w:rPr>
          <w:iCs/>
          <w:szCs w:val="28"/>
        </w:rPr>
      </w:pPr>
      <w:r>
        <w:t xml:space="preserve">абзац 30 изложить в редакции: </w:t>
      </w:r>
      <w:r w:rsidRPr="00BC60C1">
        <w:t>«</w:t>
      </w:r>
      <w:r w:rsidRPr="00BC60C1">
        <w:rPr>
          <w:szCs w:val="28"/>
        </w:rPr>
        <w:t>утилизация отходов -</w:t>
      </w:r>
      <w:r>
        <w:rPr>
          <w:szCs w:val="28"/>
        </w:rPr>
        <w:t xml:space="preserve"> </w:t>
      </w:r>
      <w:r w:rsidRPr="00BC60C1">
        <w:rPr>
          <w:iCs/>
          <w:szCs w:val="28"/>
        </w:rPr>
        <w:t>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(рециклинг),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</w:t>
      </w:r>
      <w:r>
        <w:rPr>
          <w:iCs/>
          <w:szCs w:val="28"/>
        </w:rPr>
        <w:t>;</w:t>
      </w:r>
    </w:p>
    <w:p w:rsidR="00BC60C1" w:rsidRDefault="00BC60C1" w:rsidP="004A0316">
      <w:pPr>
        <w:ind w:firstLine="708"/>
        <w:jc w:val="both"/>
        <w:rPr>
          <w:szCs w:val="28"/>
        </w:rPr>
      </w:pPr>
      <w:r w:rsidRPr="00BC60C1">
        <w:rPr>
          <w:iCs/>
          <w:szCs w:val="28"/>
        </w:rPr>
        <w:lastRenderedPageBreak/>
        <w:t>абзац 31 изложить в редакции: «</w:t>
      </w:r>
      <w:r w:rsidRPr="00BC60C1">
        <w:rPr>
          <w:szCs w:val="28"/>
        </w:rPr>
        <w:t xml:space="preserve">хранение отходов </w:t>
      </w:r>
      <w:r w:rsidRPr="00BC60C1">
        <w:rPr>
          <w:i/>
          <w:szCs w:val="28"/>
        </w:rPr>
        <w:t xml:space="preserve">- </w:t>
      </w:r>
      <w:r w:rsidRPr="00BC60C1">
        <w:rPr>
          <w:szCs w:val="28"/>
        </w:rPr>
        <w:t>складирование отходов в специализированных объектах сроком более чем одиннадцать месяцев в целях утилизации, обезвреживания, захоронения</w:t>
      </w:r>
      <w:r>
        <w:rPr>
          <w:szCs w:val="28"/>
        </w:rPr>
        <w:t>»;</w:t>
      </w:r>
    </w:p>
    <w:p w:rsidR="00BC60C1" w:rsidRDefault="004A0316" w:rsidP="004A0316">
      <w:pPr>
        <w:ind w:firstLine="708"/>
        <w:jc w:val="both"/>
        <w:rPr>
          <w:szCs w:val="28"/>
        </w:rPr>
      </w:pPr>
      <w:r>
        <w:rPr>
          <w:szCs w:val="28"/>
        </w:rPr>
        <w:t>в абзаце 31 знак «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 xml:space="preserve"> заменить знаком «;»;</w:t>
      </w:r>
    </w:p>
    <w:p w:rsidR="004A0316" w:rsidRPr="004A0316" w:rsidRDefault="004A0316" w:rsidP="004A031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дополнить раздел абзацами 32 и 33 следующего содержания: </w:t>
      </w:r>
      <w:r>
        <w:rPr>
          <w:szCs w:val="28"/>
        </w:rPr>
        <w:br/>
      </w:r>
      <w:r w:rsidRPr="004A0316">
        <w:rPr>
          <w:szCs w:val="28"/>
        </w:rPr>
        <w:t>«- 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</w:t>
      </w:r>
      <w:r>
        <w:rPr>
          <w:szCs w:val="28"/>
        </w:rPr>
        <w:t>ье человека и окружающую среду;</w:t>
      </w:r>
    </w:p>
    <w:p w:rsidR="004A0316" w:rsidRDefault="004A0316" w:rsidP="004A0316">
      <w:pPr>
        <w:ind w:firstLine="708"/>
        <w:jc w:val="both"/>
        <w:rPr>
          <w:szCs w:val="28"/>
        </w:rPr>
      </w:pPr>
      <w:r w:rsidRPr="004A0316">
        <w:rPr>
          <w:szCs w:val="28"/>
        </w:rPr>
        <w:t xml:space="preserve">- обработка отходов - </w:t>
      </w:r>
      <w:r w:rsidRPr="004A0316">
        <w:rPr>
          <w:bCs/>
          <w:szCs w:val="28"/>
        </w:rPr>
        <w:t>предварительная подготовка отходов к дальнейшей утилизации, включая их сортировку, разборку, очистку</w:t>
      </w:r>
      <w:proofErr w:type="gramStart"/>
      <w:r>
        <w:rPr>
          <w:bCs/>
          <w:szCs w:val="28"/>
        </w:rPr>
        <w:t>.</w:t>
      </w:r>
      <w:r w:rsidRPr="004A0316">
        <w:rPr>
          <w:szCs w:val="28"/>
        </w:rPr>
        <w:t>»;</w:t>
      </w:r>
      <w:proofErr w:type="gramEnd"/>
    </w:p>
    <w:p w:rsidR="00C65A1C" w:rsidRDefault="00C65A1C" w:rsidP="004A0316">
      <w:pPr>
        <w:ind w:firstLine="708"/>
        <w:jc w:val="both"/>
        <w:rPr>
          <w:szCs w:val="28"/>
        </w:rPr>
      </w:pPr>
    </w:p>
    <w:p w:rsidR="00694837" w:rsidRDefault="00694837" w:rsidP="004A0316">
      <w:pPr>
        <w:ind w:firstLine="708"/>
        <w:jc w:val="both"/>
        <w:rPr>
          <w:szCs w:val="28"/>
        </w:rPr>
      </w:pPr>
      <w:r>
        <w:rPr>
          <w:szCs w:val="28"/>
        </w:rPr>
        <w:t>2) в разделе 3:</w:t>
      </w:r>
    </w:p>
    <w:p w:rsidR="00694837" w:rsidRDefault="00E61FC5" w:rsidP="004A0316">
      <w:pPr>
        <w:ind w:firstLine="708"/>
        <w:jc w:val="both"/>
      </w:pPr>
      <w:r>
        <w:t xml:space="preserve">в подпункте 1 пункта 1 слова «и утилизации» заменить словами </w:t>
      </w:r>
      <w:r w:rsidRPr="00E61FC5">
        <w:t>«</w:t>
      </w:r>
      <w:r w:rsidRPr="00E61FC5">
        <w:rPr>
          <w:szCs w:val="28"/>
        </w:rPr>
        <w:t>обработке, утилизации, обезвреживанию и размещению</w:t>
      </w:r>
      <w:r w:rsidRPr="00E61FC5">
        <w:t>»</w:t>
      </w:r>
      <w:r>
        <w:t>;</w:t>
      </w:r>
    </w:p>
    <w:p w:rsidR="00E61FC5" w:rsidRDefault="00E61FC5" w:rsidP="004A0316">
      <w:pPr>
        <w:ind w:firstLine="708"/>
        <w:jc w:val="both"/>
        <w:rPr>
          <w:szCs w:val="28"/>
        </w:rPr>
      </w:pPr>
      <w:r>
        <w:t xml:space="preserve">в </w:t>
      </w:r>
      <w:r w:rsidRPr="00064B3B">
        <w:t xml:space="preserve">подпункте 2 пункта 1 </w:t>
      </w:r>
      <w:r w:rsidR="00064B3B" w:rsidRPr="00064B3B">
        <w:t>слова «</w:t>
      </w:r>
      <w:r w:rsidR="00064B3B" w:rsidRPr="00064B3B">
        <w:rPr>
          <w:szCs w:val="28"/>
        </w:rPr>
        <w:t>сбору, вывозу и утилизации отходов</w:t>
      </w:r>
      <w:r w:rsidR="00064B3B" w:rsidRPr="00064B3B">
        <w:t>»</w:t>
      </w:r>
      <w:r w:rsidR="00064B3B" w:rsidRPr="00064B3B">
        <w:rPr>
          <w:szCs w:val="28"/>
        </w:rPr>
        <w:t xml:space="preserve"> заменить словами «обращению с отходами»</w:t>
      </w:r>
      <w:r w:rsidR="00064B3B">
        <w:rPr>
          <w:szCs w:val="28"/>
        </w:rPr>
        <w:t>;</w:t>
      </w:r>
    </w:p>
    <w:p w:rsidR="000E6947" w:rsidRDefault="000E6947" w:rsidP="004A0316">
      <w:pPr>
        <w:ind w:firstLine="708"/>
        <w:jc w:val="both"/>
        <w:rPr>
          <w:szCs w:val="28"/>
        </w:rPr>
      </w:pPr>
      <w:r>
        <w:rPr>
          <w:szCs w:val="28"/>
        </w:rPr>
        <w:t xml:space="preserve">подпункт 5 </w:t>
      </w:r>
      <w:r w:rsidR="007435FE">
        <w:rPr>
          <w:szCs w:val="28"/>
        </w:rPr>
        <w:t xml:space="preserve">пункта 1 </w:t>
      </w:r>
      <w:r>
        <w:rPr>
          <w:szCs w:val="28"/>
        </w:rPr>
        <w:t xml:space="preserve">после слов «к уменьшению количества отходов» дополнить словами </w:t>
      </w:r>
      <w:r w:rsidRPr="000E6947">
        <w:rPr>
          <w:szCs w:val="28"/>
        </w:rPr>
        <w:t>«, в том числе путем разделения их на виды на этапе сбора с передачей отходов (компонентов отходов), подлежащих утилизации, специализированным организациям</w:t>
      </w:r>
      <w:proofErr w:type="gramStart"/>
      <w:r w:rsidRPr="000E6947">
        <w:rPr>
          <w:szCs w:val="28"/>
        </w:rPr>
        <w:t>.»;</w:t>
      </w:r>
      <w:proofErr w:type="gramEnd"/>
    </w:p>
    <w:p w:rsidR="009D57F1" w:rsidRPr="007435FE" w:rsidRDefault="007435FE" w:rsidP="004A0316">
      <w:pPr>
        <w:ind w:firstLine="708"/>
        <w:jc w:val="both"/>
        <w:rPr>
          <w:szCs w:val="28"/>
        </w:rPr>
      </w:pPr>
      <w:r>
        <w:rPr>
          <w:szCs w:val="28"/>
        </w:rPr>
        <w:t xml:space="preserve">в абзаце 2 пункта 2 </w:t>
      </w:r>
      <w:r w:rsidRPr="007435FE">
        <w:rPr>
          <w:szCs w:val="28"/>
        </w:rPr>
        <w:t>слова «сбор, вывоз и утилизацию отходов» заменить словами «обращение с отходами»</w:t>
      </w:r>
      <w:r>
        <w:rPr>
          <w:szCs w:val="28"/>
        </w:rPr>
        <w:t>;</w:t>
      </w:r>
      <w:r w:rsidRPr="007435FE">
        <w:rPr>
          <w:szCs w:val="28"/>
        </w:rPr>
        <w:t xml:space="preserve"> </w:t>
      </w:r>
      <w:r w:rsidR="009D57F1" w:rsidRPr="007435FE">
        <w:rPr>
          <w:szCs w:val="28"/>
        </w:rPr>
        <w:t xml:space="preserve"> </w:t>
      </w:r>
    </w:p>
    <w:p w:rsidR="00064B3B" w:rsidRDefault="007435FE" w:rsidP="004A0316">
      <w:pPr>
        <w:ind w:firstLine="708"/>
        <w:jc w:val="both"/>
      </w:pPr>
      <w:r>
        <w:t xml:space="preserve">в пункте 3 </w:t>
      </w:r>
      <w:r w:rsidRPr="007435FE">
        <w:t>слова «</w:t>
      </w:r>
      <w:r w:rsidRPr="007435FE">
        <w:rPr>
          <w:szCs w:val="28"/>
        </w:rPr>
        <w:t>формирует и реализует целевые программы и мероприятия, направленные</w:t>
      </w:r>
      <w:r w:rsidRPr="007435FE">
        <w:t>» заменить словами «</w:t>
      </w:r>
      <w:r w:rsidRPr="007435FE">
        <w:rPr>
          <w:szCs w:val="28"/>
        </w:rPr>
        <w:t>участвует в формировании и реализации региональных целевых программ и мероприятий, направленных</w:t>
      </w:r>
      <w:r w:rsidRPr="007435FE">
        <w:t>»</w:t>
      </w:r>
      <w:r>
        <w:t>;</w:t>
      </w:r>
    </w:p>
    <w:p w:rsidR="00C62571" w:rsidRPr="005F1C0B" w:rsidRDefault="00EA6B98" w:rsidP="004A0316">
      <w:pPr>
        <w:ind w:firstLine="708"/>
        <w:jc w:val="both"/>
        <w:rPr>
          <w:szCs w:val="28"/>
        </w:rPr>
      </w:pPr>
      <w:r>
        <w:t xml:space="preserve">пункт 4 после </w:t>
      </w:r>
      <w:r w:rsidRPr="00EA6B98">
        <w:t>слов «</w:t>
      </w:r>
      <w:r w:rsidRPr="00EA6B98">
        <w:rPr>
          <w:szCs w:val="28"/>
        </w:rPr>
        <w:t>утверждают дислокацию мест временного хранения отходов для жилищного фонда</w:t>
      </w:r>
      <w:r w:rsidRPr="00EA6B98">
        <w:t xml:space="preserve">» дополнить словами </w:t>
      </w:r>
      <w:r w:rsidRPr="005F1C0B">
        <w:t>«</w:t>
      </w:r>
      <w:r w:rsidR="00F509B3" w:rsidRPr="005F1C0B">
        <w:t xml:space="preserve">утверждают и контролируют </w:t>
      </w:r>
      <w:r w:rsidRPr="005F1C0B">
        <w:rPr>
          <w:szCs w:val="28"/>
        </w:rPr>
        <w:t>график вывоза отходов»;</w:t>
      </w:r>
    </w:p>
    <w:p w:rsidR="00EA6B98" w:rsidRPr="005F1C0B" w:rsidRDefault="00E83296" w:rsidP="004A0316">
      <w:pPr>
        <w:ind w:firstLine="708"/>
        <w:jc w:val="both"/>
        <w:rPr>
          <w:szCs w:val="28"/>
        </w:rPr>
      </w:pPr>
      <w:r w:rsidRPr="005F1C0B">
        <w:rPr>
          <w:szCs w:val="28"/>
        </w:rPr>
        <w:t>пункт 6 изложить в редакции</w:t>
      </w:r>
      <w:r w:rsidR="00686509" w:rsidRPr="005F1C0B">
        <w:rPr>
          <w:szCs w:val="28"/>
        </w:rPr>
        <w:t>:</w:t>
      </w:r>
      <w:r w:rsidRPr="005F1C0B">
        <w:rPr>
          <w:szCs w:val="28"/>
        </w:rPr>
        <w:t xml:space="preserve"> «При расчете количества отходов, образующихся на объектах жилищного фонда, следует руководствоваться нормативами накопления твердых коммунальных отходов, установленными в соответствии с действующим законодательством</w:t>
      </w:r>
      <w:proofErr w:type="gramStart"/>
      <w:r w:rsidRPr="005F1C0B">
        <w:rPr>
          <w:szCs w:val="28"/>
        </w:rPr>
        <w:t>.»;</w:t>
      </w:r>
    </w:p>
    <w:p w:rsidR="00E83296" w:rsidRPr="005F1C0B" w:rsidRDefault="00686509" w:rsidP="007D6A3A">
      <w:pPr>
        <w:ind w:firstLine="708"/>
        <w:jc w:val="both"/>
        <w:rPr>
          <w:szCs w:val="28"/>
        </w:rPr>
      </w:pPr>
      <w:proofErr w:type="gramEnd"/>
      <w:r w:rsidRPr="005F1C0B">
        <w:rPr>
          <w:szCs w:val="28"/>
        </w:rPr>
        <w:t>в подпунктах</w:t>
      </w:r>
      <w:r w:rsidR="00DB5743" w:rsidRPr="005F1C0B">
        <w:rPr>
          <w:szCs w:val="28"/>
        </w:rPr>
        <w:t xml:space="preserve"> 2</w:t>
      </w:r>
      <w:r w:rsidRPr="005F1C0B">
        <w:rPr>
          <w:szCs w:val="28"/>
        </w:rPr>
        <w:t xml:space="preserve"> и 3</w:t>
      </w:r>
      <w:r w:rsidR="00DB5743" w:rsidRPr="005F1C0B">
        <w:rPr>
          <w:szCs w:val="28"/>
        </w:rPr>
        <w:t xml:space="preserve"> пункта 7 слово «хранения» заменить словом «складирования»;</w:t>
      </w:r>
    </w:p>
    <w:p w:rsidR="00F509B3" w:rsidRPr="005F1C0B" w:rsidRDefault="00F509B3" w:rsidP="007D6A3A">
      <w:pPr>
        <w:ind w:firstLine="708"/>
        <w:jc w:val="both"/>
        <w:rPr>
          <w:szCs w:val="28"/>
        </w:rPr>
      </w:pPr>
      <w:r w:rsidRPr="005F1C0B">
        <w:rPr>
          <w:szCs w:val="28"/>
        </w:rPr>
        <w:t xml:space="preserve">в подпункте 3 пункта 7 после слов «и обеспечивать их удаление» дополнить словами </w:t>
      </w:r>
      <w:r w:rsidR="00F63F86" w:rsidRPr="005F1C0B">
        <w:rPr>
          <w:szCs w:val="28"/>
        </w:rPr>
        <w:t>«не реже одного раза в день»;</w:t>
      </w:r>
    </w:p>
    <w:p w:rsidR="009F323D" w:rsidRPr="005F1C0B" w:rsidRDefault="009F323D" w:rsidP="007D6A3A">
      <w:pPr>
        <w:ind w:firstLine="708"/>
        <w:jc w:val="both"/>
        <w:rPr>
          <w:szCs w:val="28"/>
        </w:rPr>
      </w:pPr>
      <w:r w:rsidRPr="005F1C0B">
        <w:rPr>
          <w:szCs w:val="28"/>
        </w:rPr>
        <w:t>в пункте 9 слова «к захоронению этих отходов на полигоны захоронения отходов» заменить словами «по утилизации либо размещению этих отходов на объектах, предназначенных для данных целей»;</w:t>
      </w:r>
    </w:p>
    <w:p w:rsidR="009F323D" w:rsidRPr="005F1C0B" w:rsidRDefault="00715175" w:rsidP="007D6A3A">
      <w:pPr>
        <w:ind w:firstLine="708"/>
        <w:jc w:val="both"/>
        <w:rPr>
          <w:szCs w:val="28"/>
        </w:rPr>
      </w:pPr>
      <w:r w:rsidRPr="005F1C0B">
        <w:rPr>
          <w:szCs w:val="28"/>
        </w:rPr>
        <w:t>в абзаце 1 пункта 10 слово «хранения» заменить словом «складирования»;</w:t>
      </w:r>
    </w:p>
    <w:p w:rsidR="00F63F86" w:rsidRPr="005F1C0B" w:rsidRDefault="00F63F86" w:rsidP="00F63F86">
      <w:pPr>
        <w:ind w:firstLine="708"/>
        <w:jc w:val="both"/>
        <w:rPr>
          <w:szCs w:val="28"/>
        </w:rPr>
      </w:pPr>
      <w:r w:rsidRPr="005F1C0B">
        <w:rPr>
          <w:szCs w:val="28"/>
        </w:rPr>
        <w:t>в подпунктах 2 и 4 пункта 11 слово «хранения» заменить словом «складирования»;</w:t>
      </w:r>
    </w:p>
    <w:p w:rsidR="00F63F86" w:rsidRPr="005F1C0B" w:rsidRDefault="00F63F86" w:rsidP="00F63F86">
      <w:pPr>
        <w:ind w:firstLine="708"/>
        <w:jc w:val="both"/>
        <w:rPr>
          <w:szCs w:val="28"/>
        </w:rPr>
      </w:pPr>
      <w:r w:rsidRPr="005F1C0B">
        <w:rPr>
          <w:szCs w:val="28"/>
        </w:rPr>
        <w:t>пункт 13 изложить в редакции: «График вывоза отходов устанавливается договором между потребителем и исполнителем услуг по обращению с отходами и согласовывается с администрацией района»;</w:t>
      </w:r>
    </w:p>
    <w:p w:rsidR="00686509" w:rsidRPr="00686509" w:rsidRDefault="00686509" w:rsidP="007D6A3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F1C0B">
        <w:t>пункт 15 изложить в редакции: «</w:t>
      </w:r>
      <w:r w:rsidRPr="005F1C0B">
        <w:rPr>
          <w:szCs w:val="28"/>
        </w:rPr>
        <w:t>Отходы, представляющие</w:t>
      </w:r>
      <w:r w:rsidRPr="00686509">
        <w:rPr>
          <w:szCs w:val="28"/>
        </w:rPr>
        <w:t xml:space="preserve"> собой вторичное </w:t>
      </w:r>
      <w:r w:rsidRPr="00686509">
        <w:rPr>
          <w:szCs w:val="28"/>
        </w:rPr>
        <w:lastRenderedPageBreak/>
        <w:t>сырье, следует извлекать из массы смешанных отходов производства и потребления и направлять на утилизацию.</w:t>
      </w:r>
    </w:p>
    <w:p w:rsidR="00EA6B98" w:rsidRPr="00686509" w:rsidRDefault="00686509" w:rsidP="007D6A3A">
      <w:pPr>
        <w:widowControl w:val="0"/>
        <w:autoSpaceDE w:val="0"/>
        <w:autoSpaceDN w:val="0"/>
        <w:adjustRightInd w:val="0"/>
        <w:ind w:firstLine="708"/>
        <w:jc w:val="both"/>
      </w:pPr>
      <w:r w:rsidRPr="00686509">
        <w:rPr>
          <w:szCs w:val="28"/>
        </w:rPr>
        <w:t>Специализированным организациям рекомендуется оборудовать места временного складирования отходов специальными контейнерами или иными емкостями для сбора вторичного сырья</w:t>
      </w:r>
      <w:proofErr w:type="gramStart"/>
      <w:r w:rsidRPr="00686509">
        <w:rPr>
          <w:szCs w:val="28"/>
        </w:rPr>
        <w:t>.</w:t>
      </w:r>
      <w:r w:rsidRPr="00686509">
        <w:t>»</w:t>
      </w:r>
      <w:proofErr w:type="gramEnd"/>
    </w:p>
    <w:p w:rsidR="00BC60C1" w:rsidRPr="00C65A1C" w:rsidRDefault="00C65A1C" w:rsidP="00BC60C1">
      <w:pPr>
        <w:ind w:firstLine="708"/>
        <w:jc w:val="both"/>
      </w:pPr>
      <w:r>
        <w:t xml:space="preserve">в пункте 16 </w:t>
      </w:r>
      <w:r w:rsidRPr="00C65A1C">
        <w:t>слова «</w:t>
      </w:r>
      <w:r w:rsidRPr="00C65A1C">
        <w:rPr>
          <w:szCs w:val="28"/>
        </w:rPr>
        <w:t>полигоны и предприятия по переработке</w:t>
      </w:r>
      <w:r w:rsidRPr="00C65A1C">
        <w:t>» заменить словами «</w:t>
      </w:r>
      <w:r w:rsidRPr="00C65A1C">
        <w:rPr>
          <w:szCs w:val="28"/>
        </w:rPr>
        <w:t>объекты размещения или утилизации</w:t>
      </w:r>
      <w:r w:rsidRPr="00C65A1C">
        <w:t>»;</w:t>
      </w:r>
    </w:p>
    <w:p w:rsidR="001911AB" w:rsidRDefault="00261B4D" w:rsidP="00713B40">
      <w:pPr>
        <w:ind w:firstLine="708"/>
        <w:jc w:val="both"/>
        <w:rPr>
          <w:szCs w:val="28"/>
        </w:rPr>
      </w:pPr>
      <w:r w:rsidRPr="00261B4D">
        <w:t>пункт 17 изложить в редакции</w:t>
      </w:r>
      <w:r w:rsidR="00176106">
        <w:t>:</w:t>
      </w:r>
      <w:r w:rsidRPr="00261B4D">
        <w:t xml:space="preserve"> </w:t>
      </w:r>
      <w:r w:rsidR="00176106">
        <w:t>«</w:t>
      </w:r>
      <w:r w:rsidRPr="00261B4D">
        <w:rPr>
          <w:szCs w:val="28"/>
        </w:rPr>
        <w:t xml:space="preserve">периодичность вывоза промышленных отходов с территории промышленного предприятия определяется установленными нормативами образования отходов. Допускается вывоз отходов в места размещения (утилизации) собственным транспортом при условии соблюдения </w:t>
      </w:r>
      <w:r w:rsidRPr="00261B4D">
        <w:rPr>
          <w:color w:val="000000"/>
          <w:szCs w:val="28"/>
        </w:rPr>
        <w:t xml:space="preserve">требований </w:t>
      </w:r>
      <w:hyperlink w:anchor="Par239" w:history="1">
        <w:r w:rsidRPr="00261B4D">
          <w:rPr>
            <w:color w:val="000000"/>
            <w:szCs w:val="28"/>
          </w:rPr>
          <w:t>раздела 7</w:t>
        </w:r>
      </w:hyperlink>
      <w:r w:rsidRPr="00261B4D">
        <w:rPr>
          <w:color w:val="000000"/>
          <w:szCs w:val="28"/>
        </w:rPr>
        <w:t xml:space="preserve"> настоящих</w:t>
      </w:r>
      <w:r w:rsidRPr="00261B4D">
        <w:rPr>
          <w:szCs w:val="28"/>
        </w:rPr>
        <w:t xml:space="preserve"> Правил</w:t>
      </w:r>
      <w:r w:rsidR="00176106">
        <w:rPr>
          <w:szCs w:val="28"/>
        </w:rPr>
        <w:t>»;</w:t>
      </w:r>
    </w:p>
    <w:p w:rsidR="00176106" w:rsidRDefault="00176106" w:rsidP="00713B40">
      <w:pPr>
        <w:ind w:firstLine="708"/>
        <w:jc w:val="both"/>
        <w:rPr>
          <w:szCs w:val="28"/>
        </w:rPr>
      </w:pPr>
      <w:r>
        <w:rPr>
          <w:szCs w:val="28"/>
        </w:rPr>
        <w:t>в пункте 18 слово «специализированных» заменить словом «лицензированных»;</w:t>
      </w:r>
    </w:p>
    <w:p w:rsidR="00176106" w:rsidRDefault="00D81ABF" w:rsidP="00713B40">
      <w:pPr>
        <w:ind w:firstLine="708"/>
        <w:jc w:val="both"/>
        <w:rPr>
          <w:szCs w:val="28"/>
        </w:rPr>
      </w:pPr>
      <w:r>
        <w:rPr>
          <w:szCs w:val="28"/>
        </w:rPr>
        <w:t>в подпункте 7 пункта 19 слово «хранения» заменить словом «складирования»;</w:t>
      </w:r>
    </w:p>
    <w:p w:rsidR="00F026CB" w:rsidRDefault="00F026CB" w:rsidP="00713B40">
      <w:pPr>
        <w:ind w:firstLine="708"/>
        <w:jc w:val="both"/>
        <w:rPr>
          <w:szCs w:val="28"/>
        </w:rPr>
      </w:pPr>
    </w:p>
    <w:p w:rsidR="00F026CB" w:rsidRDefault="00F026CB" w:rsidP="00F026CB">
      <w:pPr>
        <w:ind w:firstLine="708"/>
        <w:jc w:val="both"/>
        <w:rPr>
          <w:szCs w:val="28"/>
        </w:rPr>
      </w:pPr>
      <w:r>
        <w:rPr>
          <w:szCs w:val="28"/>
        </w:rPr>
        <w:t>3) в разделе 4:</w:t>
      </w:r>
    </w:p>
    <w:p w:rsidR="00F026CB" w:rsidRDefault="00F026CB" w:rsidP="00F026CB">
      <w:pPr>
        <w:ind w:firstLine="708"/>
        <w:jc w:val="both"/>
        <w:rPr>
          <w:szCs w:val="28"/>
        </w:rPr>
      </w:pPr>
      <w:r>
        <w:rPr>
          <w:szCs w:val="28"/>
        </w:rPr>
        <w:t>в пункте 1 слово «хранения» заменить словом «складирования»;</w:t>
      </w:r>
    </w:p>
    <w:p w:rsidR="00F026CB" w:rsidRPr="00FA5338" w:rsidRDefault="00F026CB" w:rsidP="00F026C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пункт 2 изложить в редакции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«</w:t>
      </w:r>
      <w:r w:rsidRPr="00FA5338">
        <w:rPr>
          <w:szCs w:val="28"/>
        </w:rPr>
        <w:t>При повременной системе вывоз отходов осуществляется путем выгрузки индивидуальных емкостей (контейнеров) непосредственно в специализированный транспорт.</w:t>
      </w:r>
    </w:p>
    <w:p w:rsidR="00D81ABF" w:rsidRDefault="00F026CB" w:rsidP="00F026CB">
      <w:pPr>
        <w:ind w:firstLine="708"/>
        <w:jc w:val="both"/>
        <w:rPr>
          <w:szCs w:val="28"/>
        </w:rPr>
      </w:pPr>
      <w:r w:rsidRPr="00FA5338">
        <w:rPr>
          <w:szCs w:val="28"/>
        </w:rPr>
        <w:t>При бесконтейнерной системе сбор отходов осуществляется при непосредственном участии потребителя, путем погрузки отходов в специализированный транспорт</w:t>
      </w:r>
      <w:proofErr w:type="gramStart"/>
      <w:r w:rsidRPr="00FA5338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F026CB" w:rsidRPr="00965DA9" w:rsidRDefault="00F026CB" w:rsidP="00F026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пункт 3 изложить в редакции: </w:t>
      </w:r>
      <w:r w:rsidRPr="00F026CB">
        <w:rPr>
          <w:szCs w:val="28"/>
        </w:rPr>
        <w:t xml:space="preserve">«Вывоз отходов от индивидуальных домовладений осуществляется на договорной основе. Договором устанавливаются количественные, качественные и стоимостные характеристики предоставляемой услуги, график вывоза отходов, порядок (регулярный/ заявительный) вывоза крупногабаритных отходов, обязанности сторон и иные условия, отвечающие </w:t>
      </w:r>
      <w:r w:rsidRPr="00965DA9">
        <w:rPr>
          <w:szCs w:val="28"/>
        </w:rPr>
        <w:t xml:space="preserve">требованиям действующего законодательства. </w:t>
      </w:r>
    </w:p>
    <w:p w:rsidR="00F026CB" w:rsidRPr="00965DA9" w:rsidRDefault="00F026CB" w:rsidP="00F026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5DA9">
        <w:rPr>
          <w:szCs w:val="28"/>
        </w:rPr>
        <w:t xml:space="preserve">  Исполнитель услуг по вывозу отходов обязан</w:t>
      </w:r>
    </w:p>
    <w:p w:rsidR="00F026CB" w:rsidRPr="00965DA9" w:rsidRDefault="00F026CB" w:rsidP="00F026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5DA9">
        <w:rPr>
          <w:szCs w:val="28"/>
        </w:rPr>
        <w:t>- ежегодно производить рассылку памяток о порядке оказания услуг по сбору и вывозу отходов для абонентов, проживающих в индивидуальном жилищном фонде, указывать контактные телефоны абонентского отдела, отдела по работе с жалобами и обращениями потребителей;</w:t>
      </w:r>
    </w:p>
    <w:p w:rsidR="00F026CB" w:rsidRPr="00965DA9" w:rsidRDefault="00F026CB" w:rsidP="00F026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5DA9">
        <w:rPr>
          <w:szCs w:val="28"/>
        </w:rPr>
        <w:t xml:space="preserve">- обеспечить надлежащее качество услуг, не допускающее загрязнения территории, на которой осуществляется </w:t>
      </w:r>
      <w:r w:rsidR="00965DA9" w:rsidRPr="00965DA9">
        <w:rPr>
          <w:szCs w:val="28"/>
        </w:rPr>
        <w:t>бесконтейнерны</w:t>
      </w:r>
      <w:r w:rsidR="00965DA9">
        <w:rPr>
          <w:szCs w:val="28"/>
        </w:rPr>
        <w:t>й</w:t>
      </w:r>
      <w:r w:rsidR="00965DA9" w:rsidRPr="00965DA9">
        <w:rPr>
          <w:szCs w:val="28"/>
        </w:rPr>
        <w:t xml:space="preserve"> </w:t>
      </w:r>
      <w:r w:rsidRPr="00965DA9">
        <w:rPr>
          <w:szCs w:val="28"/>
        </w:rPr>
        <w:t>сбор отходов, в том числе соблюдать установленный график и производить вывоз отходов в полном объеме от каждого домовладения;</w:t>
      </w:r>
    </w:p>
    <w:p w:rsidR="00F026CB" w:rsidRPr="00965DA9" w:rsidRDefault="00F026CB" w:rsidP="00F026C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965DA9">
        <w:rPr>
          <w:rFonts w:cs="Times New Roman"/>
          <w:sz w:val="28"/>
          <w:szCs w:val="28"/>
          <w:lang w:val="ru-RU"/>
        </w:rPr>
        <w:t>- обеспечивать подбор отходов (в том числе возникших скоплений и свалочных очагов) по маршруту сбора отходов</w:t>
      </w:r>
      <w:proofErr w:type="gramStart"/>
      <w:r w:rsidRPr="00965DA9">
        <w:rPr>
          <w:rFonts w:cs="Times New Roman"/>
          <w:sz w:val="28"/>
          <w:szCs w:val="28"/>
          <w:lang w:val="ru-RU"/>
        </w:rPr>
        <w:t>.</w:t>
      </w:r>
      <w:r w:rsidRPr="00965DA9">
        <w:rPr>
          <w:sz w:val="28"/>
          <w:szCs w:val="28"/>
          <w:lang w:val="ru-RU"/>
        </w:rPr>
        <w:t>»;</w:t>
      </w:r>
      <w:proofErr w:type="gramEnd"/>
    </w:p>
    <w:p w:rsidR="00965DA9" w:rsidRDefault="00965DA9" w:rsidP="00654A9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965DA9">
        <w:rPr>
          <w:sz w:val="28"/>
          <w:szCs w:val="28"/>
          <w:lang w:val="ru-RU"/>
        </w:rPr>
        <w:t>подпункт 4 пункта 4 после слов «емкости (контейнеры)» дополнить словами «и выносить отходы (при бесконтейнерной системе)»;</w:t>
      </w:r>
    </w:p>
    <w:p w:rsidR="00965DA9" w:rsidRDefault="00965DA9" w:rsidP="00654A9B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4 дополнить подпунктом 6 следующего содержания: «</w:t>
      </w:r>
      <w:r w:rsidRPr="00965DA9">
        <w:rPr>
          <w:sz w:val="28"/>
          <w:szCs w:val="28"/>
          <w:lang w:val="ru-RU"/>
        </w:rPr>
        <w:t>осуществлять вынос крупногабаритных отходов в строгом соответствии с графиком вывоза данного вида отходов</w:t>
      </w:r>
      <w:proofErr w:type="gramStart"/>
      <w:r w:rsidRPr="00965DA9">
        <w:rPr>
          <w:sz w:val="28"/>
          <w:szCs w:val="28"/>
          <w:lang w:val="ru-RU"/>
        </w:rPr>
        <w:t>.»</w:t>
      </w:r>
      <w:r>
        <w:rPr>
          <w:sz w:val="28"/>
          <w:szCs w:val="28"/>
          <w:lang w:val="ru-RU"/>
        </w:rPr>
        <w:t>;</w:t>
      </w:r>
      <w:proofErr w:type="gramEnd"/>
    </w:p>
    <w:p w:rsidR="00F63F86" w:rsidRDefault="00F63F86" w:rsidP="00654A9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80620D">
        <w:rPr>
          <w:sz w:val="28"/>
          <w:szCs w:val="28"/>
          <w:lang w:val="ru-RU"/>
        </w:rPr>
        <w:lastRenderedPageBreak/>
        <w:t>в подпункте 4 пу</w:t>
      </w:r>
      <w:r w:rsidR="008A291A" w:rsidRPr="0080620D">
        <w:rPr>
          <w:sz w:val="28"/>
          <w:szCs w:val="28"/>
          <w:lang w:val="ru-RU"/>
        </w:rPr>
        <w:t xml:space="preserve">нкта 5 после слова «в графике </w:t>
      </w:r>
      <w:proofErr w:type="gramStart"/>
      <w:r w:rsidR="008A291A" w:rsidRPr="0080620D">
        <w:rPr>
          <w:sz w:val="28"/>
          <w:szCs w:val="28"/>
          <w:lang w:val="ru-RU"/>
        </w:rPr>
        <w:t xml:space="preserve">( </w:t>
      </w:r>
      <w:proofErr w:type="gramEnd"/>
      <w:r w:rsidR="008A291A" w:rsidRPr="0080620D">
        <w:rPr>
          <w:sz w:val="28"/>
          <w:szCs w:val="28"/>
          <w:lang w:val="ru-RU"/>
        </w:rPr>
        <w:t>»</w:t>
      </w:r>
      <w:r w:rsidRPr="0080620D">
        <w:rPr>
          <w:sz w:val="28"/>
          <w:szCs w:val="28"/>
          <w:lang w:val="ru-RU"/>
        </w:rPr>
        <w:t xml:space="preserve"> слова «дне и» исключить»;</w:t>
      </w:r>
    </w:p>
    <w:p w:rsidR="00654A9B" w:rsidRDefault="00654A9B" w:rsidP="00654A9B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подпункте 5 пункта 5 знак «</w:t>
      </w:r>
      <w:proofErr w:type="gramStart"/>
      <w:r>
        <w:rPr>
          <w:sz w:val="28"/>
          <w:szCs w:val="28"/>
          <w:lang w:val="ru-RU"/>
        </w:rPr>
        <w:t>.»</w:t>
      </w:r>
      <w:proofErr w:type="gramEnd"/>
      <w:r>
        <w:rPr>
          <w:sz w:val="28"/>
          <w:szCs w:val="28"/>
          <w:lang w:val="ru-RU"/>
        </w:rPr>
        <w:t xml:space="preserve"> заменить знаком «;»;</w:t>
      </w:r>
    </w:p>
    <w:p w:rsidR="00654A9B" w:rsidRPr="00654A9B" w:rsidRDefault="00654A9B" w:rsidP="00654A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дополнить пункт 5 подпунктами 6 и 7 следующего содержания: </w:t>
      </w:r>
      <w:r>
        <w:rPr>
          <w:szCs w:val="28"/>
        </w:rPr>
        <w:br/>
      </w:r>
      <w:r w:rsidRPr="00654A9B">
        <w:rPr>
          <w:szCs w:val="28"/>
        </w:rPr>
        <w:t>«6) обеспечивает оборудованные надлежащим образом места для сбора энергосберегающих люминесцентных ламп от физических лиц, проживающих в обслуживаемом жилищном фонде, и их утилизацию в соответствии с действующим законодательством;</w:t>
      </w:r>
    </w:p>
    <w:p w:rsidR="00654A9B" w:rsidRDefault="00654A9B" w:rsidP="00654A9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54A9B">
        <w:rPr>
          <w:sz w:val="28"/>
          <w:szCs w:val="28"/>
          <w:lang w:val="ru-RU"/>
        </w:rPr>
        <w:t>7) обеспечивает условия, в том числе путем заключения соответствующих договоров, для раздельного сбора отходов</w:t>
      </w:r>
      <w:proofErr w:type="gramStart"/>
      <w:r w:rsidRPr="00654A9B">
        <w:rPr>
          <w:sz w:val="28"/>
          <w:szCs w:val="28"/>
          <w:lang w:val="ru-RU"/>
        </w:rPr>
        <w:t>.»</w:t>
      </w:r>
      <w:r>
        <w:rPr>
          <w:sz w:val="28"/>
          <w:szCs w:val="28"/>
          <w:lang w:val="ru-RU"/>
        </w:rPr>
        <w:t>;</w:t>
      </w:r>
      <w:proofErr w:type="gramEnd"/>
    </w:p>
    <w:p w:rsidR="00965DA9" w:rsidRDefault="009A02E5" w:rsidP="004772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6 изложить в редакции «</w:t>
      </w:r>
      <w:r w:rsidRPr="009A02E5">
        <w:rPr>
          <w:szCs w:val="28"/>
        </w:rPr>
        <w:t xml:space="preserve">Сбор и </w:t>
      </w:r>
      <w:r w:rsidRPr="000C3612">
        <w:rPr>
          <w:szCs w:val="28"/>
        </w:rPr>
        <w:t>временное складирование отходов, образующихся в результате жизнедеятельности населения, проживающего в многоквартирных домах, осуществляются в места временного складирования</w:t>
      </w:r>
      <w:r w:rsidRPr="009A02E5">
        <w:rPr>
          <w:szCs w:val="28"/>
        </w:rPr>
        <w:t xml:space="preserve"> отходов, оборудованные надлежащим образом»;</w:t>
      </w:r>
    </w:p>
    <w:p w:rsidR="009A02E5" w:rsidRDefault="009A02E5" w:rsidP="004772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пункте 7 после слова «Вывоз» </w:t>
      </w:r>
      <w:r w:rsidRPr="009A02E5">
        <w:rPr>
          <w:szCs w:val="28"/>
        </w:rPr>
        <w:t>слова «органических отходов, смета, собираемого уборщиками с внутридворовых территорий</w:t>
      </w:r>
      <w:proofErr w:type="gramStart"/>
      <w:r w:rsidRPr="009A02E5">
        <w:rPr>
          <w:szCs w:val="28"/>
        </w:rPr>
        <w:t>,»</w:t>
      </w:r>
      <w:proofErr w:type="gramEnd"/>
      <w:r>
        <w:rPr>
          <w:szCs w:val="28"/>
        </w:rPr>
        <w:t xml:space="preserve"> исключить;</w:t>
      </w:r>
    </w:p>
    <w:p w:rsidR="009A02E5" w:rsidRDefault="004C3760" w:rsidP="004772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подпункте 3 пункта 9 слово «хранения» заменить словом «складирования»;</w:t>
      </w:r>
    </w:p>
    <w:p w:rsidR="004C3760" w:rsidRDefault="004C3760" w:rsidP="004772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подпункте 4 пункта 9 знак «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 xml:space="preserve"> заменить знаком «;»;</w:t>
      </w:r>
    </w:p>
    <w:p w:rsidR="004C3760" w:rsidRDefault="009A0C4C" w:rsidP="004772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пункт 9 дополнить подпунктом 5 следующего содержания </w:t>
      </w:r>
      <w:r w:rsidRPr="009A0C4C">
        <w:rPr>
          <w:szCs w:val="28"/>
        </w:rPr>
        <w:t>«</w:t>
      </w:r>
      <w:r>
        <w:rPr>
          <w:szCs w:val="28"/>
        </w:rPr>
        <w:t xml:space="preserve">5) </w:t>
      </w:r>
      <w:r w:rsidRPr="009A0C4C">
        <w:rPr>
          <w:szCs w:val="28"/>
        </w:rPr>
        <w:t>в случае применения в многоквартирном доме раздельного сбора отходов производить в своем жилом помещении сортировку с извлечением компонентов, предназначенных для помещения в специализированный контейнер, из общей массы отходов</w:t>
      </w:r>
      <w:proofErr w:type="gramStart"/>
      <w:r w:rsidRPr="009A0C4C">
        <w:rPr>
          <w:szCs w:val="28"/>
        </w:rPr>
        <w:t>.»</w:t>
      </w:r>
      <w:r>
        <w:rPr>
          <w:szCs w:val="28"/>
        </w:rPr>
        <w:t>;</w:t>
      </w:r>
      <w:proofErr w:type="gramEnd"/>
    </w:p>
    <w:p w:rsidR="009A0C4C" w:rsidRDefault="00F238E0" w:rsidP="004772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абзаце 1 пункта 10 </w:t>
      </w:r>
      <w:r w:rsidRPr="00F238E0">
        <w:rPr>
          <w:szCs w:val="28"/>
        </w:rPr>
        <w:t>слова «полигоны захоронения отходов (предприятия по переработке отходов)» заменить словами «объекты размещения или утилизации отходов»;</w:t>
      </w:r>
    </w:p>
    <w:p w:rsidR="00F238E0" w:rsidRDefault="0047729B" w:rsidP="004772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 2 подпункта 2 пункта 10 после слов «</w:t>
      </w:r>
      <w:r w:rsidRPr="00FA5338">
        <w:rPr>
          <w:szCs w:val="28"/>
        </w:rPr>
        <w:t xml:space="preserve">в случае наличия </w:t>
      </w:r>
      <w:proofErr w:type="gramStart"/>
      <w:r w:rsidRPr="00FA5338">
        <w:rPr>
          <w:szCs w:val="28"/>
        </w:rPr>
        <w:t>собственной</w:t>
      </w:r>
      <w:proofErr w:type="gramEnd"/>
      <w:r>
        <w:rPr>
          <w:szCs w:val="28"/>
        </w:rPr>
        <w:t>» дополнить словом «(автономной)»;</w:t>
      </w:r>
    </w:p>
    <w:p w:rsidR="0047729B" w:rsidRDefault="0047729B" w:rsidP="004772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абзаце 1 пункта 16 </w:t>
      </w:r>
      <w:r w:rsidRPr="0047729B">
        <w:rPr>
          <w:szCs w:val="28"/>
        </w:rPr>
        <w:t>слова «и размещение отходов на полигонах захоронения или предприятиях по переработке отходов осуществляются» заменить словами «отходов на объекты размещения или утилизации осуществляется»;</w:t>
      </w:r>
    </w:p>
    <w:p w:rsidR="0047729B" w:rsidRDefault="00347BAA" w:rsidP="004772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дополнить раздел 4 пунктом 18 следующего содержания: «</w:t>
      </w:r>
      <w:r w:rsidRPr="00347BAA">
        <w:rPr>
          <w:szCs w:val="28"/>
        </w:rPr>
        <w:t>Организации, предприятия, учреждения муниципальной формы собственности при заключении (перезаключении) договора на вывоз твердых коммунальных отходов, образующихся в хозяйственной деятельности, обязаны предусматривать условия о разделении отходов на виды (не менее двух: вторичные материальные ресурсы и смешанные отходы, не подлежащие утилизации) и раздельном вывозе отобранного вторичного сырья на объекты утилизации</w:t>
      </w:r>
      <w:proofErr w:type="gramStart"/>
      <w:r w:rsidRPr="00347BAA">
        <w:rPr>
          <w:szCs w:val="28"/>
        </w:rPr>
        <w:t>.»</w:t>
      </w:r>
      <w:r>
        <w:rPr>
          <w:szCs w:val="28"/>
        </w:rPr>
        <w:t xml:space="preserve">; </w:t>
      </w:r>
      <w:proofErr w:type="gramEnd"/>
    </w:p>
    <w:p w:rsidR="008F585C" w:rsidRDefault="008F585C" w:rsidP="004772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F585C" w:rsidRDefault="008F585C" w:rsidP="004772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в разделе 5:</w:t>
      </w:r>
    </w:p>
    <w:p w:rsidR="008F585C" w:rsidRDefault="000204CE" w:rsidP="004772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названии раздела слово</w:t>
      </w:r>
      <w:proofErr w:type="gramEnd"/>
      <w:r>
        <w:rPr>
          <w:szCs w:val="28"/>
        </w:rPr>
        <w:t xml:space="preserve"> «хранения» заменить словом «складирования»;</w:t>
      </w:r>
    </w:p>
    <w:p w:rsidR="003C4C53" w:rsidRPr="003C4C53" w:rsidRDefault="000204CE" w:rsidP="003C4C5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пункт 4 изложить в </w:t>
      </w:r>
      <w:r w:rsidRPr="003C4C53">
        <w:rPr>
          <w:szCs w:val="28"/>
        </w:rPr>
        <w:t>редакции: «</w:t>
      </w:r>
      <w:r w:rsidR="003C4C53" w:rsidRPr="003C4C53">
        <w:rPr>
          <w:bCs/>
          <w:szCs w:val="28"/>
        </w:rPr>
        <w:t>Контейнерные площадки должны иметь твердое покрытие, благоустроенные подъезды и подходы. Используемые контейнеры должны быть оборудованы крышками; рекомендуется использование бесконтактного (педального) механизма открывания крышки.</w:t>
      </w:r>
    </w:p>
    <w:p w:rsidR="003C4C53" w:rsidRPr="003C4C53" w:rsidRDefault="003C4C53" w:rsidP="003C4C5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C4C53">
        <w:rPr>
          <w:bCs/>
          <w:szCs w:val="28"/>
        </w:rPr>
        <w:t>Ограждение площадки или контейнеры должны иметь маркировку, содержащую:</w:t>
      </w:r>
    </w:p>
    <w:p w:rsidR="003C4C53" w:rsidRPr="003C4C53" w:rsidRDefault="003C4C53" w:rsidP="003C4C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4C53">
        <w:rPr>
          <w:bCs/>
          <w:szCs w:val="28"/>
        </w:rPr>
        <w:t xml:space="preserve">- </w:t>
      </w:r>
      <w:r w:rsidRPr="003C4C53">
        <w:rPr>
          <w:szCs w:val="28"/>
        </w:rPr>
        <w:t>сведения о графике удаления отходов,</w:t>
      </w:r>
    </w:p>
    <w:p w:rsidR="003C4C53" w:rsidRPr="003C4C53" w:rsidRDefault="003C4C53" w:rsidP="003C4C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4C53">
        <w:rPr>
          <w:szCs w:val="28"/>
        </w:rPr>
        <w:lastRenderedPageBreak/>
        <w:t xml:space="preserve">- сведения о принадлежности площадки, </w:t>
      </w:r>
    </w:p>
    <w:p w:rsidR="003C4C53" w:rsidRPr="003C4C53" w:rsidRDefault="003C4C53" w:rsidP="003C4C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4C53">
        <w:rPr>
          <w:szCs w:val="28"/>
        </w:rPr>
        <w:t>- наименование организации, осуществляющей вывоз отходов,</w:t>
      </w:r>
    </w:p>
    <w:p w:rsidR="003C4C53" w:rsidRPr="003C4C53" w:rsidRDefault="003C4C53" w:rsidP="003C4C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4C53">
        <w:rPr>
          <w:szCs w:val="28"/>
        </w:rPr>
        <w:t>- контакты лица, ответственного за качество и своевременность работ по удалению отходов и содержанию площадки.</w:t>
      </w:r>
    </w:p>
    <w:p w:rsidR="003C4C53" w:rsidRPr="003C4C53" w:rsidRDefault="003C4C53" w:rsidP="003C4C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4C53">
        <w:rPr>
          <w:szCs w:val="28"/>
        </w:rPr>
        <w:t>Допускается помимо перечисленного снабжать площадку информацией, предостерегающей владельцев автотранспорта о недопустимости загромождения подъезда специализированного автотранспорта, обслуживающего контейнеры.</w:t>
      </w:r>
    </w:p>
    <w:p w:rsidR="003C4C53" w:rsidRPr="003C4C53" w:rsidRDefault="003C4C53" w:rsidP="003C4C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4C53">
        <w:rPr>
          <w:szCs w:val="28"/>
        </w:rPr>
        <w:t>При наличии на контейнерной площадке контейнера (емкости) для раздельного сбора вторичных ресурсов, указанный контейнер должен иметь цвет, отличный от контейнеров для сбора смешанных отходов, и маркировку с перечислением видов вторичного сырья, допускающихся к помещению в него.</w:t>
      </w:r>
    </w:p>
    <w:p w:rsidR="000204CE" w:rsidRDefault="003C4C53" w:rsidP="004772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C4C53">
        <w:rPr>
          <w:bCs/>
          <w:szCs w:val="28"/>
        </w:rPr>
        <w:t>При отсутствии вблизи контейнерной площадки уличного или дворового освещения должно быть предусмотрено локальное освещение.</w:t>
      </w:r>
      <w:r w:rsidRPr="003C4C53">
        <w:rPr>
          <w:szCs w:val="28"/>
        </w:rPr>
        <w:t xml:space="preserve"> Локальное осветительное оборудование рекомендуется встраивать в ограждение площадки и выполнять в антивандальном исполнении; режим включения и отключения локального освещения должен соответствовать режиму работы уличного освещения</w:t>
      </w:r>
      <w:proofErr w:type="gramStart"/>
      <w:r w:rsidRPr="003C4C53">
        <w:rPr>
          <w:szCs w:val="28"/>
        </w:rPr>
        <w:t>.</w:t>
      </w:r>
      <w:r w:rsidR="000204CE">
        <w:rPr>
          <w:szCs w:val="28"/>
        </w:rPr>
        <w:t>»;</w:t>
      </w:r>
      <w:proofErr w:type="gramEnd"/>
    </w:p>
    <w:p w:rsidR="003C4C53" w:rsidRDefault="003C4C53" w:rsidP="004772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C4C53" w:rsidRDefault="003C4C53" w:rsidP="004772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в разделе 8:</w:t>
      </w:r>
    </w:p>
    <w:p w:rsidR="003C4C53" w:rsidRPr="00C52003" w:rsidRDefault="00C52003" w:rsidP="004772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2003">
        <w:rPr>
          <w:szCs w:val="28"/>
        </w:rPr>
        <w:t>пункт 1 изложить в редакции: «Размещение отходов должно осуществляться на полигонах захоронения отходов, организованных и эксплуатируемых в соответствии с действующим законодательством, либо объектах хранения отходов с последующим их вывозом на полигоны захоронения или предприятия по утилизации отходов</w:t>
      </w:r>
      <w:proofErr w:type="gramStart"/>
      <w:r w:rsidRPr="00C52003">
        <w:rPr>
          <w:szCs w:val="28"/>
        </w:rPr>
        <w:t xml:space="preserve">.». </w:t>
      </w:r>
      <w:proofErr w:type="gramEnd"/>
    </w:p>
    <w:p w:rsidR="002A1CBC" w:rsidRPr="002A1CBC" w:rsidRDefault="00CB06A5" w:rsidP="00C5200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2A1CBC" w:rsidRPr="002A1CBC">
        <w:rPr>
          <w:color w:val="000000"/>
          <w:szCs w:val="28"/>
        </w:rPr>
        <w:t>Настоящее решение вступает в силу со дня его официального опубликования</w:t>
      </w:r>
      <w:r w:rsidR="002A1CBC">
        <w:rPr>
          <w:color w:val="000000"/>
          <w:szCs w:val="28"/>
        </w:rPr>
        <w:t>.</w:t>
      </w:r>
    </w:p>
    <w:p w:rsidR="00A8252F" w:rsidRPr="00C67853" w:rsidRDefault="00CB06A5" w:rsidP="001D2B9D">
      <w:pPr>
        <w:ind w:firstLine="709"/>
        <w:jc w:val="both"/>
        <w:rPr>
          <w:color w:val="000000"/>
          <w:szCs w:val="28"/>
        </w:rPr>
      </w:pPr>
      <w:r>
        <w:t>3</w:t>
      </w:r>
      <w:r w:rsidR="00954A90">
        <w:t xml:space="preserve">. </w:t>
      </w:r>
      <w:r w:rsidR="001D2B9D">
        <w:t xml:space="preserve"> </w:t>
      </w:r>
      <w:proofErr w:type="gramStart"/>
      <w:r w:rsidR="00A8252F" w:rsidRPr="001A2033">
        <w:t>Контроль за</w:t>
      </w:r>
      <w:proofErr w:type="gramEnd"/>
      <w:r w:rsidR="00A8252F" w:rsidRPr="001A2033">
        <w:t xml:space="preserve"> исполнением настоящего решения возложить на </w:t>
      </w:r>
      <w:r w:rsidR="00A8252F" w:rsidRPr="001A2033">
        <w:rPr>
          <w:szCs w:val="28"/>
        </w:rPr>
        <w:t>постоянную комиссию по ЖКХ, благоустройству и экологии (С.С. Пухкалов).</w:t>
      </w:r>
    </w:p>
    <w:p w:rsidR="00C67853" w:rsidRPr="00BA7A99" w:rsidRDefault="00C67853" w:rsidP="00C67853">
      <w:pPr>
        <w:jc w:val="both"/>
        <w:rPr>
          <w:color w:val="000000"/>
          <w:szCs w:val="28"/>
        </w:rPr>
      </w:pPr>
    </w:p>
    <w:p w:rsidR="00FE4D1D" w:rsidRDefault="00FE4D1D" w:rsidP="00BA7A99">
      <w:pPr>
        <w:jc w:val="both"/>
        <w:rPr>
          <w:szCs w:val="28"/>
        </w:rPr>
      </w:pPr>
    </w:p>
    <w:p w:rsidR="00047256" w:rsidRDefault="00047256" w:rsidP="00BA7A99">
      <w:pPr>
        <w:jc w:val="both"/>
        <w:rPr>
          <w:szCs w:val="28"/>
        </w:rPr>
      </w:pPr>
      <w:r>
        <w:rPr>
          <w:szCs w:val="28"/>
        </w:rPr>
        <w:t xml:space="preserve">Председатель городской </w:t>
      </w:r>
      <w:r w:rsidR="00A866FE">
        <w:rPr>
          <w:szCs w:val="28"/>
        </w:rPr>
        <w:t>Д</w:t>
      </w:r>
      <w:r>
        <w:rPr>
          <w:szCs w:val="28"/>
        </w:rPr>
        <w:t>умы –</w:t>
      </w:r>
    </w:p>
    <w:p w:rsidR="00BA7A99" w:rsidRDefault="00047256" w:rsidP="00BA7A99">
      <w:pPr>
        <w:jc w:val="both"/>
        <w:rPr>
          <w:szCs w:val="28"/>
        </w:rPr>
      </w:pPr>
      <w:r>
        <w:rPr>
          <w:szCs w:val="28"/>
        </w:rPr>
        <w:t>глава города Ростова-на-Дону</w:t>
      </w:r>
      <w:r w:rsidR="00BA7A99">
        <w:rPr>
          <w:szCs w:val="28"/>
        </w:rPr>
        <w:t xml:space="preserve">                        </w:t>
      </w:r>
      <w:r w:rsidR="00FD0007">
        <w:rPr>
          <w:szCs w:val="28"/>
        </w:rPr>
        <w:t xml:space="preserve">                             </w:t>
      </w:r>
      <w:r w:rsidR="00840934">
        <w:rPr>
          <w:szCs w:val="28"/>
        </w:rPr>
        <w:t xml:space="preserve">             З.В. Неярохина</w:t>
      </w:r>
      <w:r w:rsidR="00FD0007">
        <w:rPr>
          <w:szCs w:val="28"/>
        </w:rPr>
        <w:t xml:space="preserve">       </w:t>
      </w:r>
      <w:r w:rsidR="00B6738A">
        <w:rPr>
          <w:szCs w:val="28"/>
        </w:rPr>
        <w:t xml:space="preserve"> </w:t>
      </w:r>
      <w:r w:rsidR="00597CA4">
        <w:rPr>
          <w:szCs w:val="28"/>
        </w:rPr>
        <w:t xml:space="preserve">  </w:t>
      </w:r>
    </w:p>
    <w:p w:rsidR="00704ECD" w:rsidRDefault="00704ECD" w:rsidP="00BA7A99">
      <w:pPr>
        <w:jc w:val="both"/>
        <w:rPr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763"/>
        <w:gridCol w:w="4444"/>
      </w:tblGrid>
      <w:tr w:rsidR="00FE4D1D" w:rsidRPr="00C574B1" w:rsidTr="00FE4D1D">
        <w:tc>
          <w:tcPr>
            <w:tcW w:w="5763" w:type="dxa"/>
          </w:tcPr>
          <w:p w:rsidR="00FE4D1D" w:rsidRDefault="00FE4D1D" w:rsidP="00FE4D1D">
            <w:pPr>
              <w:jc w:val="both"/>
            </w:pPr>
            <w:r>
              <w:t xml:space="preserve">Проект вносит: </w:t>
            </w:r>
          </w:p>
          <w:p w:rsidR="00FE4D1D" w:rsidRDefault="00FE4D1D" w:rsidP="00FE4D1D">
            <w:pPr>
              <w:jc w:val="both"/>
            </w:pPr>
          </w:p>
          <w:p w:rsidR="00FE4D1D" w:rsidRDefault="007659E1" w:rsidP="00FE4D1D">
            <w:pPr>
              <w:pStyle w:val="2"/>
            </w:pPr>
            <w:r>
              <w:t>И.о. д</w:t>
            </w:r>
            <w:r w:rsidR="00FE4D1D">
              <w:t>иректор</w:t>
            </w:r>
            <w:r>
              <w:t>а</w:t>
            </w:r>
            <w:r w:rsidR="00FE4D1D">
              <w:t xml:space="preserve"> Департамента ЖКХ </w:t>
            </w:r>
          </w:p>
          <w:p w:rsidR="00FE4D1D" w:rsidRPr="00457478" w:rsidRDefault="00FE4D1D" w:rsidP="00FE4D1D">
            <w:pPr>
              <w:pStyle w:val="2"/>
            </w:pPr>
            <w:r>
              <w:t>и энергетики города Ростова-на-Дону</w:t>
            </w:r>
          </w:p>
        </w:tc>
        <w:tc>
          <w:tcPr>
            <w:tcW w:w="4444" w:type="dxa"/>
          </w:tcPr>
          <w:p w:rsidR="00FE4D1D" w:rsidRDefault="00FE4D1D" w:rsidP="00FE4D1D">
            <w:pPr>
              <w:tabs>
                <w:tab w:val="left" w:pos="2655"/>
              </w:tabs>
              <w:jc w:val="right"/>
            </w:pPr>
          </w:p>
          <w:p w:rsidR="00FE4D1D" w:rsidRDefault="00FE4D1D" w:rsidP="00FE4D1D">
            <w:pPr>
              <w:tabs>
                <w:tab w:val="left" w:pos="2655"/>
              </w:tabs>
            </w:pPr>
          </w:p>
          <w:p w:rsidR="00FE4D1D" w:rsidRDefault="00FE4D1D" w:rsidP="00FE4D1D">
            <w:pPr>
              <w:tabs>
                <w:tab w:val="left" w:pos="2655"/>
              </w:tabs>
              <w:jc w:val="right"/>
            </w:pPr>
          </w:p>
          <w:p w:rsidR="00FE4D1D" w:rsidRPr="00C574B1" w:rsidRDefault="007659E1" w:rsidP="007659E1">
            <w:pPr>
              <w:tabs>
                <w:tab w:val="left" w:pos="2655"/>
              </w:tabs>
              <w:jc w:val="right"/>
            </w:pPr>
            <w:r>
              <w:t>О.С. Марченко</w:t>
            </w:r>
          </w:p>
        </w:tc>
      </w:tr>
      <w:tr w:rsidR="00FE4D1D" w:rsidRPr="00C574B1" w:rsidTr="00FE4D1D">
        <w:tc>
          <w:tcPr>
            <w:tcW w:w="5763" w:type="dxa"/>
          </w:tcPr>
          <w:p w:rsidR="00FE4D1D" w:rsidRDefault="00FE4D1D" w:rsidP="00A07464">
            <w:pPr>
              <w:tabs>
                <w:tab w:val="left" w:pos="2655"/>
              </w:tabs>
            </w:pPr>
          </w:p>
          <w:p w:rsidR="00FE4D1D" w:rsidRDefault="00FE4D1D" w:rsidP="00A07464">
            <w:pPr>
              <w:jc w:val="both"/>
            </w:pPr>
            <w:r>
              <w:t>Согласовано:</w:t>
            </w:r>
          </w:p>
          <w:p w:rsidR="00FE4D1D" w:rsidRDefault="00FE4D1D" w:rsidP="00A07464">
            <w:pPr>
              <w:tabs>
                <w:tab w:val="left" w:pos="6663"/>
              </w:tabs>
              <w:jc w:val="both"/>
            </w:pPr>
          </w:p>
          <w:p w:rsidR="00FE4D1D" w:rsidRDefault="00FE4D1D" w:rsidP="00A07464">
            <w:pPr>
              <w:jc w:val="both"/>
            </w:pPr>
            <w:r>
              <w:t>Заместитель главы</w:t>
            </w:r>
          </w:p>
          <w:p w:rsidR="00FE4D1D" w:rsidRDefault="00FE4D1D" w:rsidP="00A07464">
            <w:pPr>
              <w:jc w:val="both"/>
            </w:pPr>
            <w:r>
              <w:t>Администрации города</w:t>
            </w:r>
            <w:r>
              <w:tab/>
            </w:r>
          </w:p>
          <w:p w:rsidR="00FE4D1D" w:rsidRPr="00C574B1" w:rsidRDefault="00FE4D1D" w:rsidP="00A07464">
            <w:pPr>
              <w:jc w:val="both"/>
            </w:pPr>
            <w:r>
              <w:t>(по вопросам ЖКХ)</w:t>
            </w:r>
          </w:p>
        </w:tc>
        <w:tc>
          <w:tcPr>
            <w:tcW w:w="4444" w:type="dxa"/>
          </w:tcPr>
          <w:p w:rsidR="00FE4D1D" w:rsidRDefault="00FE4D1D" w:rsidP="00A07464">
            <w:pPr>
              <w:tabs>
                <w:tab w:val="left" w:pos="2655"/>
              </w:tabs>
              <w:jc w:val="right"/>
            </w:pPr>
          </w:p>
          <w:p w:rsidR="00FE4D1D" w:rsidRDefault="00FE4D1D" w:rsidP="00A07464">
            <w:pPr>
              <w:tabs>
                <w:tab w:val="left" w:pos="2655"/>
              </w:tabs>
              <w:jc w:val="right"/>
            </w:pPr>
          </w:p>
          <w:p w:rsidR="00FE4D1D" w:rsidRDefault="00FE4D1D" w:rsidP="00A07464">
            <w:pPr>
              <w:tabs>
                <w:tab w:val="left" w:pos="2655"/>
              </w:tabs>
              <w:jc w:val="right"/>
            </w:pPr>
          </w:p>
          <w:p w:rsidR="00FE4D1D" w:rsidRDefault="00FE4D1D" w:rsidP="00A07464">
            <w:pPr>
              <w:tabs>
                <w:tab w:val="left" w:pos="2655"/>
              </w:tabs>
              <w:jc w:val="right"/>
            </w:pPr>
          </w:p>
          <w:p w:rsidR="00FE4D1D" w:rsidRDefault="00FE4D1D" w:rsidP="00A07464">
            <w:pPr>
              <w:tabs>
                <w:tab w:val="left" w:pos="2655"/>
              </w:tabs>
              <w:jc w:val="right"/>
            </w:pPr>
          </w:p>
          <w:p w:rsidR="00FE4D1D" w:rsidRPr="00C574B1" w:rsidRDefault="00FE4D1D" w:rsidP="00A07464">
            <w:pPr>
              <w:tabs>
                <w:tab w:val="left" w:pos="2655"/>
              </w:tabs>
              <w:jc w:val="right"/>
            </w:pPr>
            <w:r>
              <w:t>В.М. Арцыбашев</w:t>
            </w:r>
          </w:p>
        </w:tc>
      </w:tr>
      <w:tr w:rsidR="00FE4D1D" w:rsidRPr="00C574B1" w:rsidTr="00FE4D1D">
        <w:tc>
          <w:tcPr>
            <w:tcW w:w="5763" w:type="dxa"/>
          </w:tcPr>
          <w:p w:rsidR="00FE4D1D" w:rsidRDefault="00FE4D1D" w:rsidP="00A07464"/>
          <w:p w:rsidR="00FE4D1D" w:rsidRPr="00C574B1" w:rsidRDefault="00FE4D1D" w:rsidP="00A07464">
            <w:r>
              <w:t>Начальник правового управления</w:t>
            </w:r>
          </w:p>
          <w:p w:rsidR="00FE4D1D" w:rsidRPr="00C574B1" w:rsidRDefault="00FE4D1D" w:rsidP="00A07464">
            <w:r>
              <w:t>Администрации  города</w:t>
            </w:r>
          </w:p>
        </w:tc>
        <w:tc>
          <w:tcPr>
            <w:tcW w:w="4444" w:type="dxa"/>
          </w:tcPr>
          <w:p w:rsidR="00FE4D1D" w:rsidRDefault="00FE4D1D" w:rsidP="00A07464">
            <w:pPr>
              <w:tabs>
                <w:tab w:val="left" w:pos="2655"/>
              </w:tabs>
              <w:jc w:val="right"/>
            </w:pPr>
          </w:p>
          <w:p w:rsidR="00FE4D1D" w:rsidRDefault="00FE4D1D" w:rsidP="00A07464">
            <w:pPr>
              <w:tabs>
                <w:tab w:val="left" w:pos="2655"/>
              </w:tabs>
              <w:jc w:val="right"/>
            </w:pPr>
          </w:p>
          <w:p w:rsidR="00FE4D1D" w:rsidRPr="00C574B1" w:rsidRDefault="00FE4D1D" w:rsidP="00A07464">
            <w:pPr>
              <w:tabs>
                <w:tab w:val="left" w:pos="2655"/>
              </w:tabs>
              <w:jc w:val="right"/>
            </w:pPr>
            <w:r>
              <w:t>Н.А. Зусикова</w:t>
            </w:r>
          </w:p>
        </w:tc>
      </w:tr>
    </w:tbl>
    <w:p w:rsidR="00704ECD" w:rsidRPr="001A2033" w:rsidRDefault="00704ECD" w:rsidP="00EB2904">
      <w:pPr>
        <w:spacing w:after="200" w:line="276" w:lineRule="auto"/>
        <w:rPr>
          <w:szCs w:val="28"/>
        </w:rPr>
      </w:pPr>
    </w:p>
    <w:sectPr w:rsidR="00704ECD" w:rsidRPr="001A2033" w:rsidSect="00A8621B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lo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AC3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C20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085177"/>
    <w:multiLevelType w:val="hybridMultilevel"/>
    <w:tmpl w:val="7E40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E3752"/>
    <w:multiLevelType w:val="hybridMultilevel"/>
    <w:tmpl w:val="D1203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404DD"/>
    <w:multiLevelType w:val="hybridMultilevel"/>
    <w:tmpl w:val="68A62E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3628F"/>
    <w:multiLevelType w:val="hybridMultilevel"/>
    <w:tmpl w:val="1B249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07552"/>
    <w:multiLevelType w:val="hybridMultilevel"/>
    <w:tmpl w:val="A3548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75126"/>
    <w:multiLevelType w:val="hybridMultilevel"/>
    <w:tmpl w:val="47E21DB6"/>
    <w:lvl w:ilvl="0" w:tplc="DCD42B80">
      <w:start w:val="262"/>
      <w:numFmt w:val="bullet"/>
      <w:lvlText w:val="-"/>
      <w:lvlJc w:val="left"/>
      <w:pPr>
        <w:ind w:left="1688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2F"/>
    <w:rsid w:val="0001545D"/>
    <w:rsid w:val="000204CE"/>
    <w:rsid w:val="000218BA"/>
    <w:rsid w:val="00047256"/>
    <w:rsid w:val="00051D62"/>
    <w:rsid w:val="00060A50"/>
    <w:rsid w:val="000610A1"/>
    <w:rsid w:val="00061818"/>
    <w:rsid w:val="00063A0D"/>
    <w:rsid w:val="00064B3B"/>
    <w:rsid w:val="00066620"/>
    <w:rsid w:val="00077D56"/>
    <w:rsid w:val="00082667"/>
    <w:rsid w:val="000A3804"/>
    <w:rsid w:val="000B55C6"/>
    <w:rsid w:val="000B6879"/>
    <w:rsid w:val="000B72EC"/>
    <w:rsid w:val="000C3612"/>
    <w:rsid w:val="000E04FF"/>
    <w:rsid w:val="000E6947"/>
    <w:rsid w:val="000E739A"/>
    <w:rsid w:val="000F4E03"/>
    <w:rsid w:val="000F538E"/>
    <w:rsid w:val="001109B4"/>
    <w:rsid w:val="0011461E"/>
    <w:rsid w:val="001224D4"/>
    <w:rsid w:val="00125CAA"/>
    <w:rsid w:val="0013364E"/>
    <w:rsid w:val="0015104F"/>
    <w:rsid w:val="00153897"/>
    <w:rsid w:val="001620BF"/>
    <w:rsid w:val="00163701"/>
    <w:rsid w:val="00176106"/>
    <w:rsid w:val="001911AB"/>
    <w:rsid w:val="001A2033"/>
    <w:rsid w:val="001B3D70"/>
    <w:rsid w:val="001C2551"/>
    <w:rsid w:val="001C3D93"/>
    <w:rsid w:val="001C45E8"/>
    <w:rsid w:val="001C4F6D"/>
    <w:rsid w:val="001C700A"/>
    <w:rsid w:val="001D2B9D"/>
    <w:rsid w:val="001D53C7"/>
    <w:rsid w:val="001D6607"/>
    <w:rsid w:val="001F2DA9"/>
    <w:rsid w:val="001F521B"/>
    <w:rsid w:val="00244FD8"/>
    <w:rsid w:val="002474E1"/>
    <w:rsid w:val="002505E6"/>
    <w:rsid w:val="00261B4D"/>
    <w:rsid w:val="00271593"/>
    <w:rsid w:val="002715F6"/>
    <w:rsid w:val="0029498E"/>
    <w:rsid w:val="002A1CBC"/>
    <w:rsid w:val="002B3CE1"/>
    <w:rsid w:val="002C0562"/>
    <w:rsid w:val="002C6AD6"/>
    <w:rsid w:val="002E102B"/>
    <w:rsid w:val="002E237B"/>
    <w:rsid w:val="002E4A37"/>
    <w:rsid w:val="0031402F"/>
    <w:rsid w:val="003234D9"/>
    <w:rsid w:val="00347BAA"/>
    <w:rsid w:val="0035330C"/>
    <w:rsid w:val="00385099"/>
    <w:rsid w:val="003A1F9B"/>
    <w:rsid w:val="003A7907"/>
    <w:rsid w:val="003B2A96"/>
    <w:rsid w:val="003B74C3"/>
    <w:rsid w:val="003C2826"/>
    <w:rsid w:val="003C4C53"/>
    <w:rsid w:val="003D44C2"/>
    <w:rsid w:val="003E625D"/>
    <w:rsid w:val="003E653F"/>
    <w:rsid w:val="00421ADD"/>
    <w:rsid w:val="00425841"/>
    <w:rsid w:val="0044321C"/>
    <w:rsid w:val="004526EC"/>
    <w:rsid w:val="004638F7"/>
    <w:rsid w:val="00465A25"/>
    <w:rsid w:val="0047307B"/>
    <w:rsid w:val="00475086"/>
    <w:rsid w:val="0047729B"/>
    <w:rsid w:val="00484E12"/>
    <w:rsid w:val="004A00F0"/>
    <w:rsid w:val="004A0316"/>
    <w:rsid w:val="004B29F8"/>
    <w:rsid w:val="004B7B79"/>
    <w:rsid w:val="004C3760"/>
    <w:rsid w:val="004D303E"/>
    <w:rsid w:val="00553AB8"/>
    <w:rsid w:val="005726F7"/>
    <w:rsid w:val="00576760"/>
    <w:rsid w:val="005927DB"/>
    <w:rsid w:val="00597CA4"/>
    <w:rsid w:val="005C26FD"/>
    <w:rsid w:val="005E4FEA"/>
    <w:rsid w:val="005F02C6"/>
    <w:rsid w:val="005F1C0B"/>
    <w:rsid w:val="0060013F"/>
    <w:rsid w:val="006067DF"/>
    <w:rsid w:val="00612BC9"/>
    <w:rsid w:val="00630687"/>
    <w:rsid w:val="006505C2"/>
    <w:rsid w:val="006505FA"/>
    <w:rsid w:val="00654A9B"/>
    <w:rsid w:val="00664C74"/>
    <w:rsid w:val="00671023"/>
    <w:rsid w:val="00672760"/>
    <w:rsid w:val="00685BE7"/>
    <w:rsid w:val="00686509"/>
    <w:rsid w:val="00694837"/>
    <w:rsid w:val="006B100F"/>
    <w:rsid w:val="006D40CC"/>
    <w:rsid w:val="006D7D68"/>
    <w:rsid w:val="006E6EF7"/>
    <w:rsid w:val="006F1B7D"/>
    <w:rsid w:val="006F4A43"/>
    <w:rsid w:val="00704ECD"/>
    <w:rsid w:val="00712454"/>
    <w:rsid w:val="007135D6"/>
    <w:rsid w:val="00713B40"/>
    <w:rsid w:val="00715175"/>
    <w:rsid w:val="007435FE"/>
    <w:rsid w:val="007515BB"/>
    <w:rsid w:val="007520D5"/>
    <w:rsid w:val="00756AB5"/>
    <w:rsid w:val="007655DE"/>
    <w:rsid w:val="007659E1"/>
    <w:rsid w:val="00787F9E"/>
    <w:rsid w:val="00790805"/>
    <w:rsid w:val="00793D37"/>
    <w:rsid w:val="007946A7"/>
    <w:rsid w:val="007A2922"/>
    <w:rsid w:val="007A2AAA"/>
    <w:rsid w:val="007A56F1"/>
    <w:rsid w:val="007B3E7F"/>
    <w:rsid w:val="007D6A3A"/>
    <w:rsid w:val="007F0EAF"/>
    <w:rsid w:val="007F2D42"/>
    <w:rsid w:val="0080620D"/>
    <w:rsid w:val="00833913"/>
    <w:rsid w:val="008347D6"/>
    <w:rsid w:val="00840934"/>
    <w:rsid w:val="0084477A"/>
    <w:rsid w:val="00864FA1"/>
    <w:rsid w:val="00873E2B"/>
    <w:rsid w:val="00887097"/>
    <w:rsid w:val="008A291A"/>
    <w:rsid w:val="008B500B"/>
    <w:rsid w:val="008C3BE0"/>
    <w:rsid w:val="008D3ADD"/>
    <w:rsid w:val="008D753F"/>
    <w:rsid w:val="008E2E92"/>
    <w:rsid w:val="008F2BCA"/>
    <w:rsid w:val="008F585C"/>
    <w:rsid w:val="009137BD"/>
    <w:rsid w:val="00914430"/>
    <w:rsid w:val="00927FA3"/>
    <w:rsid w:val="0093021A"/>
    <w:rsid w:val="00947EB8"/>
    <w:rsid w:val="00951CA2"/>
    <w:rsid w:val="009538A9"/>
    <w:rsid w:val="00954A90"/>
    <w:rsid w:val="00965DA9"/>
    <w:rsid w:val="00973863"/>
    <w:rsid w:val="0098512E"/>
    <w:rsid w:val="009928DB"/>
    <w:rsid w:val="009A02E5"/>
    <w:rsid w:val="009A0C4C"/>
    <w:rsid w:val="009B0917"/>
    <w:rsid w:val="009B1769"/>
    <w:rsid w:val="009C3AD0"/>
    <w:rsid w:val="009D293B"/>
    <w:rsid w:val="009D2EF2"/>
    <w:rsid w:val="009D57F1"/>
    <w:rsid w:val="009F323D"/>
    <w:rsid w:val="00A06FB2"/>
    <w:rsid w:val="00A07464"/>
    <w:rsid w:val="00A14DE2"/>
    <w:rsid w:val="00A32E39"/>
    <w:rsid w:val="00A45D7B"/>
    <w:rsid w:val="00A658D8"/>
    <w:rsid w:val="00A70978"/>
    <w:rsid w:val="00A77487"/>
    <w:rsid w:val="00A8252F"/>
    <w:rsid w:val="00A8621B"/>
    <w:rsid w:val="00A866FE"/>
    <w:rsid w:val="00A93F08"/>
    <w:rsid w:val="00AA0945"/>
    <w:rsid w:val="00AA4F37"/>
    <w:rsid w:val="00AB1C41"/>
    <w:rsid w:val="00AD0177"/>
    <w:rsid w:val="00B41696"/>
    <w:rsid w:val="00B45A41"/>
    <w:rsid w:val="00B52F03"/>
    <w:rsid w:val="00B5536A"/>
    <w:rsid w:val="00B623C9"/>
    <w:rsid w:val="00B6738A"/>
    <w:rsid w:val="00B933B6"/>
    <w:rsid w:val="00BA0100"/>
    <w:rsid w:val="00BA7A99"/>
    <w:rsid w:val="00BC60C1"/>
    <w:rsid w:val="00C167DC"/>
    <w:rsid w:val="00C509BA"/>
    <w:rsid w:val="00C52003"/>
    <w:rsid w:val="00C61E00"/>
    <w:rsid w:val="00C62571"/>
    <w:rsid w:val="00C653D8"/>
    <w:rsid w:val="00C65A1C"/>
    <w:rsid w:val="00C6614E"/>
    <w:rsid w:val="00C67853"/>
    <w:rsid w:val="00C70C56"/>
    <w:rsid w:val="00C957F1"/>
    <w:rsid w:val="00CA7A91"/>
    <w:rsid w:val="00CB06A5"/>
    <w:rsid w:val="00CB244E"/>
    <w:rsid w:val="00CC00D1"/>
    <w:rsid w:val="00CC4645"/>
    <w:rsid w:val="00CC6E8E"/>
    <w:rsid w:val="00CD5C75"/>
    <w:rsid w:val="00CF4F1D"/>
    <w:rsid w:val="00D03166"/>
    <w:rsid w:val="00D14864"/>
    <w:rsid w:val="00D1776A"/>
    <w:rsid w:val="00D1776B"/>
    <w:rsid w:val="00D21A21"/>
    <w:rsid w:val="00D34488"/>
    <w:rsid w:val="00D34860"/>
    <w:rsid w:val="00D81ABF"/>
    <w:rsid w:val="00D85343"/>
    <w:rsid w:val="00D905F3"/>
    <w:rsid w:val="00DA1E76"/>
    <w:rsid w:val="00DB5743"/>
    <w:rsid w:val="00E04C4F"/>
    <w:rsid w:val="00E1121B"/>
    <w:rsid w:val="00E117D9"/>
    <w:rsid w:val="00E12D83"/>
    <w:rsid w:val="00E32F8B"/>
    <w:rsid w:val="00E44250"/>
    <w:rsid w:val="00E47011"/>
    <w:rsid w:val="00E61FC5"/>
    <w:rsid w:val="00E64E3F"/>
    <w:rsid w:val="00E7362E"/>
    <w:rsid w:val="00E77038"/>
    <w:rsid w:val="00E83296"/>
    <w:rsid w:val="00E92328"/>
    <w:rsid w:val="00EA6B98"/>
    <w:rsid w:val="00EB2904"/>
    <w:rsid w:val="00EC039A"/>
    <w:rsid w:val="00EF2A7A"/>
    <w:rsid w:val="00EF6547"/>
    <w:rsid w:val="00F026CB"/>
    <w:rsid w:val="00F02C70"/>
    <w:rsid w:val="00F1025E"/>
    <w:rsid w:val="00F2150D"/>
    <w:rsid w:val="00F238E0"/>
    <w:rsid w:val="00F32A75"/>
    <w:rsid w:val="00F41530"/>
    <w:rsid w:val="00F472C7"/>
    <w:rsid w:val="00F509B3"/>
    <w:rsid w:val="00F5299E"/>
    <w:rsid w:val="00F560FB"/>
    <w:rsid w:val="00F57EFF"/>
    <w:rsid w:val="00F63F86"/>
    <w:rsid w:val="00F966A7"/>
    <w:rsid w:val="00FA16AD"/>
    <w:rsid w:val="00FA55B9"/>
    <w:rsid w:val="00FC46D6"/>
    <w:rsid w:val="00FC5A36"/>
    <w:rsid w:val="00FD0007"/>
    <w:rsid w:val="00FD7BCF"/>
    <w:rsid w:val="00FE3CE6"/>
    <w:rsid w:val="00FE4D1D"/>
    <w:rsid w:val="00FF3C2C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86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FE4D1D"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B41696"/>
    <w:pPr>
      <w:ind w:left="720"/>
      <w:contextualSpacing/>
    </w:pPr>
  </w:style>
  <w:style w:type="table" w:styleId="a3">
    <w:name w:val="Table Grid"/>
    <w:basedOn w:val="a1"/>
    <w:uiPriority w:val="59"/>
    <w:rsid w:val="004730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026C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FE4D1D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86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FE4D1D"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B41696"/>
    <w:pPr>
      <w:ind w:left="720"/>
      <w:contextualSpacing/>
    </w:pPr>
  </w:style>
  <w:style w:type="table" w:styleId="a3">
    <w:name w:val="Table Grid"/>
    <w:basedOn w:val="a1"/>
    <w:uiPriority w:val="59"/>
    <w:rsid w:val="004730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026C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FE4D1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E9D3CB5DB9E68D52FA8F22F97A77CF8C5E002C614C40D7F95B77578B2C02A226F99A2036312C35EAAA4UAz4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AAA84143FE22ECE403156C60C62BA78A86F7A14213FF9FE52843416BBC74BDC0544A3EBF22013456FC65SAvDL" TargetMode="External"/><Relationship Id="rId12" Type="http://schemas.openxmlformats.org/officeDocument/2006/relationships/hyperlink" Target="consultantplus://offline/ref=69D5123743303A83DB6F079AC40243C83984BA8D3307B446B322334B38880B703FF911B70C088C39lF2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AAA84143FE22ECE403156C60C62BA78A86F7A14213FF9FE52843416BBC74BDC0544A3EBF22013456FC65SAvDL" TargetMode="External"/><Relationship Id="rId11" Type="http://schemas.openxmlformats.org/officeDocument/2006/relationships/hyperlink" Target="consultantplus://offline/ref=69D5123743303A83DB6F079AC40243C83985BE893205B446B322334B38880B703FF911B70C088E38lF2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DE9D3CB5DB9E68D52FA8F22F97A77CF8C5E002C614C40D7F95B77578B2C02A226F99A2036312C35FAFA3UAz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DE9D3CB5DB9E68D52FA8F22F97A77CF8C5E002C614C40D7F95B77578B2C02A226F99A2036312C35FAFA7UAz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15946</CharactersWithSpaces>
  <SharedDoc>false</SharedDoc>
  <HLinks>
    <vt:vector size="48" baseType="variant">
      <vt:variant>
        <vt:i4>6946865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Par239</vt:lpwstr>
      </vt:variant>
      <vt:variant>
        <vt:i4>2555953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consultantplus://offline/ref=69D5123743303A83DB6F079AC40243C83984BA8D3307B446B322334B38880B703FF911B70C088C39lF2EL</vt:lpwstr>
      </vt:variant>
      <vt:variant>
        <vt:lpwstr/>
      </vt:variant>
      <vt:variant>
        <vt:i4>2556009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consultantplus://offline/ref=69D5123743303A83DB6F079AC40243C83985BE893205B446B322334B38880B703FF911B70C088E38lF2AL</vt:lpwstr>
      </vt:variant>
      <vt:variant>
        <vt:lpwstr/>
      </vt:variant>
      <vt:variant>
        <vt:i4>4980827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consultantplus://offline/ref=31DE9D3CB5DB9E68D52FA8F22F97A77CF8C5E002C614C40D7F95B77578B2C02A226F99A2036312C35FAFA3UAzDL</vt:lpwstr>
      </vt:variant>
      <vt:variant>
        <vt:lpwstr/>
      </vt:variant>
      <vt:variant>
        <vt:i4>4980831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consultantplus://offline/ref=31DE9D3CB5DB9E68D52FA8F22F97A77CF8C5E002C614C40D7F95B77578B2C02A226F99A2036312C35FAFA7UAzDL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consultantplus://offline/ref=31DE9D3CB5DB9E68D52FA8F22F97A77CF8C5E002C614C40D7F95B77578B2C02A226F99A2036312C35EAAA4UAz4L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consultantplus://offline/ref=77AAA84143FE22ECE403156C60C62BA78A86F7A14213FF9FE52843416BBC74BDC0544A3EBF22013456FC65SAvDL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consultantplus://offline/ref=77AAA84143FE22ECE403156C60C62BA78A86F7A14213FF9FE52843416BBC74BDC0544A3EBF22013456FC65SAvDL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</dc:creator>
  <cp:lastModifiedBy>дом</cp:lastModifiedBy>
  <cp:revision>2</cp:revision>
  <cp:lastPrinted>2015-03-30T07:38:00Z</cp:lastPrinted>
  <dcterms:created xsi:type="dcterms:W3CDTF">2016-02-12T19:39:00Z</dcterms:created>
  <dcterms:modified xsi:type="dcterms:W3CDTF">2016-02-12T19:39:00Z</dcterms:modified>
</cp:coreProperties>
</file>